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B6321B" w14:textId="77777777" w:rsidR="00000000" w:rsidRDefault="00000000">
      <w:pPr>
        <w:pStyle w:val="printredaction-line"/>
        <w:divId w:val="231042146"/>
        <w:rPr>
          <w:rFonts w:ascii="PT Serif" w:hAnsi="PT Serif"/>
        </w:rPr>
      </w:pPr>
      <w:r>
        <w:rPr>
          <w:rFonts w:ascii="PT Serif" w:hAnsi="PT Serif"/>
        </w:rPr>
        <w:t>Редакция от 8 авг 2024</w:t>
      </w:r>
    </w:p>
    <w:p w14:paraId="02AD1E7D" w14:textId="77777777" w:rsidR="00000000" w:rsidRDefault="00000000">
      <w:pPr>
        <w:divId w:val="1360425380"/>
        <w:rPr>
          <w:rFonts w:ascii="PT Serif" w:eastAsia="Times New Roman" w:hAnsi="PT Serif"/>
        </w:rPr>
      </w:pPr>
      <w:r>
        <w:rPr>
          <w:rFonts w:ascii="PT Serif" w:eastAsia="Times New Roman" w:hAnsi="PT Serif"/>
        </w:rPr>
        <w:t>Федеральный закон от 27.07.2006 № 152-ФЗ</w:t>
      </w:r>
    </w:p>
    <w:p w14:paraId="46774B5F" w14:textId="77777777" w:rsidR="00000000" w:rsidRDefault="00000000">
      <w:pPr>
        <w:pStyle w:val="2"/>
        <w:divId w:val="231042146"/>
        <w:rPr>
          <w:rFonts w:ascii="PT Serif" w:eastAsia="Times New Roman" w:hAnsi="PT Serif"/>
        </w:rPr>
      </w:pPr>
      <w:r>
        <w:rPr>
          <w:rFonts w:ascii="PT Serif" w:eastAsia="Times New Roman" w:hAnsi="PT Serif"/>
        </w:rPr>
        <w:t>О персональных данных</w:t>
      </w:r>
    </w:p>
    <w:p w14:paraId="69934A90" w14:textId="77777777" w:rsidR="00000000" w:rsidRDefault="00000000">
      <w:pPr>
        <w:divId w:val="1231303792"/>
        <w:rPr>
          <w:rFonts w:ascii="PT Serif" w:eastAsia="Times New Roman" w:hAnsi="PT Serif"/>
          <w:sz w:val="35"/>
          <w:szCs w:val="35"/>
        </w:rPr>
      </w:pPr>
      <w:r>
        <w:rPr>
          <w:rStyle w:val="docchapter-number"/>
          <w:rFonts w:ascii="PT Serif" w:eastAsia="Times New Roman" w:hAnsi="PT Serif"/>
          <w:sz w:val="35"/>
          <w:szCs w:val="35"/>
        </w:rPr>
        <w:t xml:space="preserve">Глава 1. </w:t>
      </w:r>
      <w:r>
        <w:rPr>
          <w:rStyle w:val="docchapter-name"/>
          <w:rFonts w:ascii="PT Serif" w:eastAsia="Times New Roman" w:hAnsi="PT Serif"/>
          <w:sz w:val="35"/>
          <w:szCs w:val="35"/>
        </w:rPr>
        <w:t>Общие положения</w:t>
      </w:r>
    </w:p>
    <w:p w14:paraId="52A058FE" w14:textId="77777777" w:rsidR="00000000" w:rsidRDefault="00000000">
      <w:pPr>
        <w:divId w:val="1187138443"/>
        <w:rPr>
          <w:rFonts w:ascii="Helvetica" w:eastAsia="Times New Roman" w:hAnsi="Helvetica" w:cs="Helvetica"/>
          <w:b/>
          <w:bCs/>
        </w:rPr>
      </w:pPr>
      <w:r>
        <w:rPr>
          <w:rStyle w:val="docarticle-number"/>
          <w:rFonts w:ascii="Helvetica" w:eastAsia="Times New Roman" w:hAnsi="Helvetica" w:cs="Helvetica"/>
          <w:b/>
          <w:bCs/>
        </w:rPr>
        <w:t xml:space="preserve">Статья 1. </w:t>
      </w:r>
      <w:r>
        <w:rPr>
          <w:rStyle w:val="docarticle-name"/>
          <w:rFonts w:ascii="Helvetica" w:eastAsia="Times New Roman" w:hAnsi="Helvetica" w:cs="Helvetica"/>
          <w:b/>
          <w:bCs/>
        </w:rPr>
        <w:t>Сфера действия настоящего Федерального закона</w:t>
      </w:r>
    </w:p>
    <w:p w14:paraId="6C82EA94" w14:textId="77777777" w:rsidR="00000000" w:rsidRDefault="00000000">
      <w:pPr>
        <w:spacing w:after="223"/>
        <w:jc w:val="both"/>
        <w:divId w:val="457145083"/>
        <w:rPr>
          <w:rFonts w:ascii="PT Serif" w:hAnsi="PT Serif"/>
        </w:rPr>
      </w:pPr>
      <w:r>
        <w:rPr>
          <w:rFonts w:ascii="PT Serif" w:hAnsi="PT Serif"/>
        </w:rPr>
        <w:t xml:space="preserve">1. 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 </w:t>
      </w:r>
    </w:p>
    <w:p w14:paraId="756E1597" w14:textId="77777777" w:rsidR="00000000" w:rsidRDefault="00000000">
      <w:pPr>
        <w:spacing w:after="223"/>
        <w:jc w:val="both"/>
        <w:divId w:val="457145083"/>
        <w:rPr>
          <w:rFonts w:ascii="PT Serif" w:hAnsi="PT Serif"/>
        </w:rPr>
      </w:pPr>
      <w:r>
        <w:rPr>
          <w:rFonts w:ascii="PT Serif" w:hAnsi="PT Serif"/>
        </w:rPr>
        <w:t>1.1. Положения настоящего Федерального закона применяются к обработке персональных данных граждан Российской Федерации, осуществляемой иностранными юридическими лицами или иностранными физическими лицами, на основании договора, стороной которого являются граждане Российской Федерации, иных соглашений между иностранными юридическими лицами, иностранными физическими лицами и гражданами Российской Федерации либо на основании согласия гражданина Российской Федерации на обработку его персональных данных.</w:t>
      </w:r>
    </w:p>
    <w:p w14:paraId="1B3F3C5E" w14:textId="77777777" w:rsidR="00000000" w:rsidRDefault="00000000">
      <w:pPr>
        <w:spacing w:after="223"/>
        <w:jc w:val="both"/>
        <w:divId w:val="457145083"/>
        <w:rPr>
          <w:rFonts w:ascii="PT Serif" w:hAnsi="PT Serif"/>
        </w:rPr>
      </w:pPr>
      <w:r>
        <w:rPr>
          <w:rFonts w:ascii="PT Serif" w:hAnsi="PT Serif"/>
        </w:rPr>
        <w:t xml:space="preserve">2. Действие настоящего Федерального закона не распространяется на отношения, возникающие при: </w:t>
      </w:r>
    </w:p>
    <w:p w14:paraId="63FB9506" w14:textId="77777777" w:rsidR="00000000" w:rsidRDefault="00000000">
      <w:pPr>
        <w:spacing w:after="223"/>
        <w:jc w:val="both"/>
        <w:divId w:val="457145083"/>
        <w:rPr>
          <w:rFonts w:ascii="PT Serif" w:hAnsi="PT Serif"/>
        </w:rPr>
      </w:pPr>
      <w:r>
        <w:rPr>
          <w:rFonts w:ascii="PT Serif" w:hAnsi="PT Serif"/>
        </w:rPr>
        <w:t xml:space="preserve">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 </w:t>
      </w:r>
    </w:p>
    <w:p w14:paraId="4590EDD5" w14:textId="77777777" w:rsidR="00000000" w:rsidRDefault="00000000">
      <w:pPr>
        <w:spacing w:after="223"/>
        <w:jc w:val="both"/>
        <w:divId w:val="457145083"/>
        <w:rPr>
          <w:rFonts w:ascii="PT Serif" w:hAnsi="PT Serif"/>
        </w:rPr>
      </w:pPr>
      <w:r>
        <w:rPr>
          <w:rFonts w:ascii="PT Serif" w:hAnsi="PT Serif"/>
        </w:rPr>
        <w:t>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законодательством об архивном деле в Российской Федерации;</w:t>
      </w:r>
    </w:p>
    <w:p w14:paraId="6400D85F" w14:textId="77777777" w:rsidR="00000000" w:rsidRDefault="00000000">
      <w:pPr>
        <w:spacing w:after="223"/>
        <w:jc w:val="both"/>
        <w:divId w:val="457145083"/>
        <w:rPr>
          <w:rFonts w:ascii="PT Serif" w:hAnsi="PT Serif"/>
        </w:rPr>
      </w:pPr>
      <w:r>
        <w:rPr>
          <w:rStyle w:val="docexpired1"/>
          <w:rFonts w:ascii="PT Serif" w:hAnsi="PT Serif"/>
        </w:rPr>
        <w:lastRenderedPageBreak/>
        <w:t xml:space="preserve">3) Пункт утратил силу с 27 июля 2011 года - </w:t>
      </w:r>
      <w:hyperlink r:id="rId4" w:anchor="/document/99/902291063/XA00LU62M3/" w:history="1">
        <w:r>
          <w:rPr>
            <w:rStyle w:val="a4"/>
            <w:rFonts w:ascii="PT Serif" w:hAnsi="PT Serif"/>
          </w:rPr>
          <w:t>Федеральный закон от 25 июля 2011 года № 261-ФЗ</w:t>
        </w:r>
      </w:hyperlink>
      <w:r>
        <w:rPr>
          <w:rStyle w:val="docexpired1"/>
          <w:rFonts w:ascii="PT Serif" w:hAnsi="PT Serif"/>
        </w:rPr>
        <w:t xml:space="preserve"> (распространяется на правоотношения, возникшие с 1 июля 2011 года) - см. </w:t>
      </w:r>
      <w:hyperlink r:id="rId5" w:anchor="/document/99/902292604/ZA02DLS3MD/" w:history="1">
        <w:r>
          <w:rPr>
            <w:rStyle w:val="a4"/>
            <w:rFonts w:ascii="PT Serif" w:hAnsi="PT Serif"/>
          </w:rPr>
          <w:t>предыдущую редакцию</w:t>
        </w:r>
      </w:hyperlink>
      <w:r>
        <w:rPr>
          <w:rStyle w:val="docexpired1"/>
          <w:rFonts w:ascii="PT Serif" w:hAnsi="PT Serif"/>
        </w:rPr>
        <w:t>;</w:t>
      </w:r>
    </w:p>
    <w:p w14:paraId="0F79A61B" w14:textId="77777777" w:rsidR="00000000" w:rsidRDefault="00000000">
      <w:pPr>
        <w:spacing w:after="223"/>
        <w:jc w:val="both"/>
        <w:divId w:val="457145083"/>
        <w:rPr>
          <w:rFonts w:ascii="PT Serif" w:hAnsi="PT Serif"/>
        </w:rPr>
      </w:pPr>
      <w:r>
        <w:rPr>
          <w:rFonts w:ascii="PT Serif" w:hAnsi="PT Serif"/>
        </w:rPr>
        <w:t>4) обработке персональных данных, отнесенных в установленном порядке к сведениям, составляющим государственную тайну;</w:t>
      </w:r>
    </w:p>
    <w:p w14:paraId="48E61B5F" w14:textId="77777777" w:rsidR="00000000" w:rsidRDefault="00000000">
      <w:pPr>
        <w:spacing w:after="223"/>
        <w:jc w:val="both"/>
        <w:divId w:val="457145083"/>
        <w:rPr>
          <w:rFonts w:ascii="PT Serif" w:hAnsi="PT Serif"/>
        </w:rPr>
      </w:pPr>
      <w:r>
        <w:rPr>
          <w:rFonts w:ascii="PT Serif" w:hAnsi="PT Serif"/>
        </w:rPr>
        <w:t xml:space="preserve">5) пункт дополнительно включен с 1 июля 2010 года </w:t>
      </w:r>
      <w:hyperlink r:id="rId6" w:anchor="/document/99/902223126/ZA00M802M7/" w:history="1">
        <w:r>
          <w:rPr>
            <w:rStyle w:val="a4"/>
            <w:rFonts w:ascii="PT Serif" w:hAnsi="PT Serif"/>
          </w:rPr>
          <w:t>Федеральным законом от 28 июня 2010 года № 123-ФЗ</w:t>
        </w:r>
      </w:hyperlink>
      <w:r>
        <w:rPr>
          <w:rFonts w:ascii="PT Serif" w:hAnsi="PT Serif"/>
        </w:rPr>
        <w:t xml:space="preserve">, утратил силу с 10 августа 2017 года - </w:t>
      </w:r>
      <w:hyperlink r:id="rId7" w:anchor="/document/99/436753172/XA00M7G2MM/" w:history="1">
        <w:r>
          <w:rPr>
            <w:rStyle w:val="a4"/>
            <w:rFonts w:ascii="PT Serif" w:hAnsi="PT Serif"/>
          </w:rPr>
          <w:t>Федеральный закон от 29 июля 2017 года № 223-ФЗ</w:t>
        </w:r>
      </w:hyperlink>
      <w:r>
        <w:rPr>
          <w:rFonts w:ascii="PT Serif" w:hAnsi="PT Serif"/>
        </w:rPr>
        <w:t xml:space="preserve"> - см. </w:t>
      </w:r>
      <w:hyperlink r:id="rId8" w:anchor="/document/99/542604239/XA00MDU2O1/" w:history="1">
        <w:r>
          <w:rPr>
            <w:rStyle w:val="a4"/>
            <w:rFonts w:ascii="PT Serif" w:hAnsi="PT Serif"/>
          </w:rPr>
          <w:t>предыдущую редакцию</w:t>
        </w:r>
      </w:hyperlink>
      <w:r>
        <w:rPr>
          <w:rFonts w:ascii="PT Serif" w:hAnsi="PT Serif"/>
        </w:rPr>
        <w:t>.</w:t>
      </w:r>
    </w:p>
    <w:p w14:paraId="3EB4E2E1" w14:textId="77777777" w:rsidR="00000000" w:rsidRDefault="00000000">
      <w:pPr>
        <w:spacing w:after="223"/>
        <w:jc w:val="both"/>
        <w:divId w:val="457145083"/>
        <w:rPr>
          <w:rFonts w:ascii="PT Serif" w:hAnsi="PT Serif"/>
        </w:rPr>
      </w:pPr>
      <w:r>
        <w:rPr>
          <w:rFonts w:ascii="PT Serif" w:hAnsi="PT Serif"/>
        </w:rPr>
        <w:t xml:space="preserve">3. Предоставление, распространение, передача и получение информации о деятельности судов в Российской Федерации, содержащей персональные данные, ведение и использование информационных систем и информационно-телекоммуникационных сетей в целях создания условий для доступа к указанной информации осуществляются в соответствии с </w:t>
      </w:r>
      <w:hyperlink r:id="rId9" w:anchor="/document/99/902134894/" w:history="1">
        <w:r>
          <w:rPr>
            <w:rStyle w:val="a4"/>
            <w:rFonts w:ascii="PT Serif" w:hAnsi="PT Serif"/>
          </w:rPr>
          <w:t>Федеральным законом от 22 декабря 2008 года № 262-ФЗ "Об обеспечении доступа к информации о деятельности судов в Российской Федерации".</w:t>
        </w:r>
      </w:hyperlink>
    </w:p>
    <w:p w14:paraId="3C70A3A3" w14:textId="77777777" w:rsidR="00000000" w:rsidRDefault="00000000">
      <w:pPr>
        <w:divId w:val="975526725"/>
        <w:rPr>
          <w:rFonts w:ascii="Helvetica" w:eastAsia="Times New Roman" w:hAnsi="Helvetica" w:cs="Helvetica"/>
          <w:b/>
          <w:bCs/>
        </w:rPr>
      </w:pPr>
      <w:r>
        <w:rPr>
          <w:rStyle w:val="docarticle-number"/>
          <w:rFonts w:ascii="Helvetica" w:eastAsia="Times New Roman" w:hAnsi="Helvetica" w:cs="Helvetica"/>
          <w:b/>
          <w:bCs/>
        </w:rPr>
        <w:t xml:space="preserve">Статья 2. </w:t>
      </w:r>
      <w:r>
        <w:rPr>
          <w:rStyle w:val="docarticle-name"/>
          <w:rFonts w:ascii="Helvetica" w:eastAsia="Times New Roman" w:hAnsi="Helvetica" w:cs="Helvetica"/>
          <w:b/>
          <w:bCs/>
        </w:rPr>
        <w:t>Цель настоящего Федерального закона</w:t>
      </w:r>
    </w:p>
    <w:p w14:paraId="48426C25" w14:textId="77777777" w:rsidR="00000000" w:rsidRDefault="00000000">
      <w:pPr>
        <w:spacing w:after="223"/>
        <w:jc w:val="both"/>
        <w:divId w:val="457145083"/>
        <w:rPr>
          <w:rFonts w:ascii="PT Serif" w:hAnsi="PT Serif"/>
        </w:rPr>
      </w:pPr>
      <w:r>
        <w:rPr>
          <w:rFonts w:ascii="PT Serif" w:hAnsi="PT Serif"/>
        </w:rPr>
        <w:t>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14:paraId="373BAFAB" w14:textId="77777777" w:rsidR="00000000" w:rsidRDefault="00000000">
      <w:pPr>
        <w:divId w:val="2129546178"/>
        <w:rPr>
          <w:rFonts w:ascii="Helvetica" w:eastAsia="Times New Roman" w:hAnsi="Helvetica" w:cs="Helvetica"/>
          <w:b/>
          <w:bCs/>
        </w:rPr>
      </w:pPr>
      <w:r>
        <w:rPr>
          <w:rStyle w:val="docarticle-number"/>
          <w:rFonts w:ascii="Helvetica" w:eastAsia="Times New Roman" w:hAnsi="Helvetica" w:cs="Helvetica"/>
          <w:b/>
          <w:bCs/>
        </w:rPr>
        <w:t xml:space="preserve">Статья 3. </w:t>
      </w:r>
      <w:r>
        <w:rPr>
          <w:rStyle w:val="docarticle-name"/>
          <w:rFonts w:ascii="Helvetica" w:eastAsia="Times New Roman" w:hAnsi="Helvetica" w:cs="Helvetica"/>
          <w:b/>
          <w:bCs/>
        </w:rPr>
        <w:t>Основные понятия, используемые в настоящем Федеральном законе</w:t>
      </w:r>
    </w:p>
    <w:p w14:paraId="07CF0000" w14:textId="77777777" w:rsidR="00000000" w:rsidRDefault="00000000">
      <w:pPr>
        <w:spacing w:after="223"/>
        <w:jc w:val="both"/>
        <w:divId w:val="457145083"/>
        <w:rPr>
          <w:rFonts w:ascii="PT Serif" w:hAnsi="PT Serif"/>
        </w:rPr>
      </w:pPr>
      <w:r>
        <w:rPr>
          <w:rFonts w:ascii="PT Serif" w:hAnsi="PT Serif"/>
        </w:rPr>
        <w:t>В целях настоящего Федерального закона используются следующие основные понятия:</w:t>
      </w:r>
    </w:p>
    <w:p w14:paraId="2B3FC16A" w14:textId="77777777" w:rsidR="00000000" w:rsidRDefault="00000000">
      <w:pPr>
        <w:spacing w:after="223"/>
        <w:jc w:val="both"/>
        <w:divId w:val="457145083"/>
        <w:rPr>
          <w:rFonts w:ascii="PT Serif" w:hAnsi="PT Serif"/>
        </w:rPr>
      </w:pPr>
      <w:r>
        <w:rPr>
          <w:rFonts w:ascii="PT Serif" w:hAnsi="PT Serif"/>
        </w:rPr>
        <w:t>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14:paraId="47EBC8F0" w14:textId="77777777" w:rsidR="00000000" w:rsidRDefault="00000000">
      <w:pPr>
        <w:spacing w:after="223"/>
        <w:jc w:val="both"/>
        <w:divId w:val="457145083"/>
        <w:rPr>
          <w:rFonts w:ascii="PT Serif" w:hAnsi="PT Serif"/>
        </w:rPr>
      </w:pPr>
      <w:r>
        <w:rPr>
          <w:rFonts w:ascii="PT Serif" w:hAnsi="PT Serif"/>
        </w:rPr>
        <w:t>1.1)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настоящим Федеральным законом;</w:t>
      </w:r>
    </w:p>
    <w:p w14:paraId="3B887954" w14:textId="77777777" w:rsidR="00000000" w:rsidRDefault="00000000">
      <w:pPr>
        <w:spacing w:after="223"/>
        <w:jc w:val="both"/>
        <w:divId w:val="457145083"/>
        <w:rPr>
          <w:rFonts w:ascii="PT Serif" w:hAnsi="PT Serif"/>
        </w:rPr>
      </w:pPr>
      <w:r>
        <w:rPr>
          <w:rFonts w:ascii="PT Serif" w:hAnsi="PT Serif"/>
        </w:rPr>
        <w:t>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7DA352B2" w14:textId="77777777" w:rsidR="00000000" w:rsidRDefault="00000000">
      <w:pPr>
        <w:spacing w:after="223"/>
        <w:jc w:val="both"/>
        <w:divId w:val="457145083"/>
        <w:rPr>
          <w:rFonts w:ascii="PT Serif" w:hAnsi="PT Serif"/>
        </w:rPr>
      </w:pPr>
      <w:r>
        <w:rPr>
          <w:rFonts w:ascii="PT Serif" w:hAnsi="PT Serif"/>
        </w:rPr>
        <w:lastRenderedPageBreak/>
        <w:t>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7DA865EE" w14:textId="77777777" w:rsidR="00000000" w:rsidRDefault="00000000">
      <w:pPr>
        <w:spacing w:after="223"/>
        <w:jc w:val="both"/>
        <w:divId w:val="457145083"/>
        <w:rPr>
          <w:rFonts w:ascii="PT Serif" w:hAnsi="PT Serif"/>
        </w:rPr>
      </w:pPr>
      <w:r>
        <w:rPr>
          <w:rFonts w:ascii="PT Serif" w:hAnsi="PT Serif"/>
        </w:rPr>
        <w:t>4) автоматизированная обработка персональных данных - обработка персональных данных с помощью средств вычислительной техники;</w:t>
      </w:r>
    </w:p>
    <w:p w14:paraId="405B51A0" w14:textId="77777777" w:rsidR="00000000" w:rsidRDefault="00000000">
      <w:pPr>
        <w:spacing w:after="223"/>
        <w:jc w:val="both"/>
        <w:divId w:val="457145083"/>
        <w:rPr>
          <w:rFonts w:ascii="PT Serif" w:hAnsi="PT Serif"/>
        </w:rPr>
      </w:pPr>
      <w:r>
        <w:rPr>
          <w:rFonts w:ascii="PT Serif" w:hAnsi="PT Serif"/>
        </w:rPr>
        <w:t>5) распространение персональных данных - действия, направленные на раскрытие персональных данных неопределенному кругу лиц;</w:t>
      </w:r>
    </w:p>
    <w:p w14:paraId="0A572BD6" w14:textId="77777777" w:rsidR="00000000" w:rsidRDefault="00000000">
      <w:pPr>
        <w:spacing w:after="223"/>
        <w:jc w:val="both"/>
        <w:divId w:val="457145083"/>
        <w:rPr>
          <w:rFonts w:ascii="PT Serif" w:hAnsi="PT Serif"/>
        </w:rPr>
      </w:pPr>
      <w:r>
        <w:rPr>
          <w:rFonts w:ascii="PT Serif" w:hAnsi="PT Serif"/>
        </w:rPr>
        <w:t>6) предоставление персональных данных - действия, направленные на раскрытие персональных данных определенному лицу или определенному кругу лиц;</w:t>
      </w:r>
    </w:p>
    <w:p w14:paraId="4D3979DF" w14:textId="77777777" w:rsidR="00000000" w:rsidRDefault="00000000">
      <w:pPr>
        <w:spacing w:after="223"/>
        <w:jc w:val="both"/>
        <w:divId w:val="457145083"/>
        <w:rPr>
          <w:rFonts w:ascii="PT Serif" w:hAnsi="PT Serif"/>
        </w:rPr>
      </w:pPr>
      <w:r>
        <w:rPr>
          <w:rFonts w:ascii="PT Serif" w:hAnsi="PT Serif"/>
        </w:rPr>
        <w:t>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14:paraId="310544A4" w14:textId="77777777" w:rsidR="00000000" w:rsidRDefault="00000000">
      <w:pPr>
        <w:spacing w:after="223"/>
        <w:jc w:val="both"/>
        <w:divId w:val="457145083"/>
        <w:rPr>
          <w:rFonts w:ascii="PT Serif" w:hAnsi="PT Serif"/>
        </w:rPr>
      </w:pPr>
      <w:r>
        <w:rPr>
          <w:rFonts w:ascii="PT Serif" w:hAnsi="PT Serif"/>
        </w:rPr>
        <w:t>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14:paraId="32271F3F" w14:textId="77777777" w:rsidR="00000000" w:rsidRDefault="00000000">
      <w:pPr>
        <w:spacing w:after="223"/>
        <w:jc w:val="both"/>
        <w:divId w:val="457145083"/>
        <w:rPr>
          <w:rFonts w:ascii="PT Serif" w:hAnsi="PT Serif"/>
        </w:rPr>
      </w:pPr>
      <w:r>
        <w:rPr>
          <w:rFonts w:ascii="PT Serif" w:hAnsi="PT Serif"/>
        </w:rPr>
        <w:t>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14:paraId="21E67B4C" w14:textId="77777777" w:rsidR="00000000" w:rsidRDefault="00000000">
      <w:pPr>
        <w:spacing w:after="223"/>
        <w:jc w:val="both"/>
        <w:divId w:val="457145083"/>
        <w:rPr>
          <w:rFonts w:ascii="PT Serif" w:hAnsi="PT Serif"/>
        </w:rPr>
      </w:pPr>
      <w:r>
        <w:rPr>
          <w:rFonts w:ascii="PT Serif" w:hAnsi="PT Serif"/>
        </w:rPr>
        <w:t>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2214CA0F" w14:textId="77777777" w:rsidR="00000000" w:rsidRDefault="00000000">
      <w:pPr>
        <w:spacing w:after="223"/>
        <w:jc w:val="both"/>
        <w:divId w:val="457145083"/>
        <w:rPr>
          <w:rFonts w:ascii="PT Serif" w:hAnsi="PT Serif"/>
        </w:rPr>
      </w:pPr>
      <w:r>
        <w:rPr>
          <w:rFonts w:ascii="PT Serif" w:hAnsi="PT Serif"/>
        </w:rPr>
        <w:t>11)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14:paraId="129864D0" w14:textId="77777777" w:rsidR="00000000" w:rsidRDefault="00000000">
      <w:pPr>
        <w:divId w:val="2081174882"/>
        <w:rPr>
          <w:rFonts w:ascii="Helvetica" w:eastAsia="Times New Roman" w:hAnsi="Helvetica" w:cs="Helvetica"/>
          <w:b/>
          <w:bCs/>
        </w:rPr>
      </w:pPr>
      <w:r>
        <w:rPr>
          <w:rStyle w:val="docarticle-number"/>
          <w:rFonts w:ascii="Helvetica" w:eastAsia="Times New Roman" w:hAnsi="Helvetica" w:cs="Helvetica"/>
          <w:b/>
          <w:bCs/>
        </w:rPr>
        <w:t xml:space="preserve">Статья 4. </w:t>
      </w:r>
      <w:r>
        <w:rPr>
          <w:rStyle w:val="docarticle-name"/>
          <w:rFonts w:ascii="Helvetica" w:eastAsia="Times New Roman" w:hAnsi="Helvetica" w:cs="Helvetica"/>
          <w:b/>
          <w:bCs/>
        </w:rPr>
        <w:t>Законодательство Российской Федерации в области персональных данных</w:t>
      </w:r>
    </w:p>
    <w:p w14:paraId="7B603E59" w14:textId="77777777" w:rsidR="00000000" w:rsidRDefault="00000000">
      <w:pPr>
        <w:spacing w:after="223"/>
        <w:jc w:val="both"/>
        <w:divId w:val="457145083"/>
        <w:rPr>
          <w:rFonts w:ascii="PT Serif" w:hAnsi="PT Serif"/>
        </w:rPr>
      </w:pPr>
      <w:r>
        <w:rPr>
          <w:rFonts w:ascii="PT Serif" w:hAnsi="PT Serif"/>
        </w:rPr>
        <w:t xml:space="preserve">1. Законодательство Российской Федерации в области персональных данных основывается на </w:t>
      </w:r>
      <w:hyperlink r:id="rId10" w:anchor="/document/99/9004937/" w:history="1">
        <w:r>
          <w:rPr>
            <w:rStyle w:val="a4"/>
            <w:rFonts w:ascii="PT Serif" w:hAnsi="PT Serif"/>
          </w:rPr>
          <w:t>Конституции Российской Федерации</w:t>
        </w:r>
      </w:hyperlink>
      <w:r>
        <w:rPr>
          <w:rFonts w:ascii="PT Serif" w:hAnsi="PT Serif"/>
        </w:rPr>
        <w:t xml:space="preserve"> и международных договорах Российской Федерации и состоит из настоящего Федерального закона и других определяющих случаи и особенности обработки персональных данных федеральных законов.</w:t>
      </w:r>
    </w:p>
    <w:p w14:paraId="3644E4C7" w14:textId="77777777" w:rsidR="00000000" w:rsidRDefault="00000000">
      <w:pPr>
        <w:spacing w:after="223"/>
        <w:jc w:val="both"/>
        <w:divId w:val="457145083"/>
        <w:rPr>
          <w:rFonts w:ascii="PT Serif" w:hAnsi="PT Serif"/>
        </w:rPr>
      </w:pPr>
      <w:r>
        <w:rPr>
          <w:rFonts w:ascii="PT Serif" w:hAnsi="PT Serif"/>
        </w:rPr>
        <w:lastRenderedPageBreak/>
        <w:t>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  </w:t>
      </w:r>
    </w:p>
    <w:p w14:paraId="0C09774B" w14:textId="77777777" w:rsidR="00000000" w:rsidRDefault="00000000">
      <w:pPr>
        <w:spacing w:after="223"/>
        <w:jc w:val="both"/>
        <w:divId w:val="457145083"/>
        <w:rPr>
          <w:rFonts w:ascii="PT Serif" w:hAnsi="PT Serif"/>
        </w:rPr>
      </w:pPr>
      <w:r>
        <w:rPr>
          <w:rFonts w:ascii="PT Serif" w:hAnsi="PT Serif"/>
        </w:rPr>
        <w:t>3. 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актами Российской Федерации с учетом положений настоящего Федерального закона.</w:t>
      </w:r>
    </w:p>
    <w:p w14:paraId="62323948" w14:textId="77777777" w:rsidR="00000000" w:rsidRDefault="00000000">
      <w:pPr>
        <w:spacing w:after="223"/>
        <w:jc w:val="both"/>
        <w:divId w:val="457145083"/>
        <w:rPr>
          <w:rFonts w:ascii="PT Serif" w:hAnsi="PT Serif"/>
        </w:rPr>
      </w:pPr>
      <w:r>
        <w:rPr>
          <w:rFonts w:ascii="PT Serif" w:hAnsi="PT Serif"/>
        </w:rPr>
        <w:t xml:space="preserve">3.1. Нормативные правовые акты, принимаемые в соответствии с </w:t>
      </w:r>
      <w:hyperlink r:id="rId11" w:anchor="/document/99/901990046/XA00M6S2MI/" w:tgtFrame="_self" w:history="1">
        <w:r>
          <w:rPr>
            <w:rStyle w:val="a4"/>
            <w:rFonts w:ascii="PT Serif" w:hAnsi="PT Serif"/>
          </w:rPr>
          <w:t>частью 2 настоящей статьи</w:t>
        </w:r>
      </w:hyperlink>
      <w:r>
        <w:rPr>
          <w:rFonts w:ascii="PT Serif" w:hAnsi="PT Serif"/>
        </w:rPr>
        <w:t>, подлежат обязательному согласованию с уполномоченным органом по защите прав субъектов персональных данных в случаях, если указанные нормативные правовые акты регулируют отношения, связанные с осуществлением трансграничной передачи персональных данных, обработкой специальных категорий персональных данных, биометрических персональных данных, персональных данных несовершеннолетних, предоставлением, распространением персональных данных, полученных в результате обезличивания. Срок указанного согласования не может превышать тридцать дней с даты поступления соответствующего нормативного правового акта в уполномоченный орган по защите прав субъектов персональных данных.</w:t>
      </w:r>
    </w:p>
    <w:p w14:paraId="3BCC7279" w14:textId="77777777" w:rsidR="00000000" w:rsidRDefault="00000000">
      <w:pPr>
        <w:spacing w:after="223"/>
        <w:jc w:val="both"/>
        <w:divId w:val="457145083"/>
        <w:rPr>
          <w:rFonts w:ascii="PT Serif" w:hAnsi="PT Serif"/>
        </w:rPr>
      </w:pPr>
      <w:r>
        <w:rPr>
          <w:rFonts w:ascii="PT Serif" w:hAnsi="PT Serif"/>
        </w:rPr>
        <w:t xml:space="preserve">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w:t>
      </w:r>
    </w:p>
    <w:p w14:paraId="2D505457" w14:textId="77777777" w:rsidR="00000000" w:rsidRDefault="00000000">
      <w:pPr>
        <w:spacing w:after="223"/>
        <w:jc w:val="both"/>
        <w:divId w:val="457145083"/>
        <w:rPr>
          <w:rFonts w:ascii="PT Serif" w:hAnsi="PT Serif"/>
        </w:rPr>
      </w:pPr>
      <w:r>
        <w:rPr>
          <w:rFonts w:ascii="PT Serif" w:hAnsi="PT Serif"/>
        </w:rPr>
        <w:t xml:space="preserve">5.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2" w:anchor="/document/99/9004937/" w:history="1">
        <w:r>
          <w:rPr>
            <w:rStyle w:val="a4"/>
            <w:rFonts w:ascii="PT Serif" w:hAnsi="PT Serif"/>
          </w:rPr>
          <w:t>Конституции Российской Федерации</w:t>
        </w:r>
      </w:hyperlink>
      <w:r>
        <w:rPr>
          <w:rFonts w:ascii="PT Serif" w:hAnsi="PT Serif"/>
        </w:rPr>
        <w:t>, не подлежат исполнению в Российской Федерации. Такое противоречие может быть установлено в порядке, определенном федеральным конституционным законом.</w:t>
      </w:r>
    </w:p>
    <w:p w14:paraId="7DC052E9" w14:textId="77777777" w:rsidR="00000000" w:rsidRDefault="00000000">
      <w:pPr>
        <w:divId w:val="205337407"/>
        <w:rPr>
          <w:rFonts w:ascii="PT Serif" w:eastAsia="Times New Roman" w:hAnsi="PT Serif"/>
          <w:sz w:val="35"/>
          <w:szCs w:val="35"/>
        </w:rPr>
      </w:pPr>
      <w:r>
        <w:rPr>
          <w:rStyle w:val="docchapter-number"/>
          <w:rFonts w:ascii="PT Serif" w:eastAsia="Times New Roman" w:hAnsi="PT Serif"/>
          <w:sz w:val="35"/>
          <w:szCs w:val="35"/>
        </w:rPr>
        <w:t xml:space="preserve">Глава 2. </w:t>
      </w:r>
      <w:r>
        <w:rPr>
          <w:rStyle w:val="docchapter-name"/>
          <w:rFonts w:ascii="PT Serif" w:eastAsia="Times New Roman" w:hAnsi="PT Serif"/>
          <w:sz w:val="35"/>
          <w:szCs w:val="35"/>
        </w:rPr>
        <w:t>Принципы и условия обработки персональных данных</w:t>
      </w:r>
    </w:p>
    <w:p w14:paraId="5639B585" w14:textId="77777777" w:rsidR="00000000" w:rsidRDefault="00000000">
      <w:pPr>
        <w:divId w:val="402796914"/>
        <w:rPr>
          <w:rFonts w:ascii="Helvetica" w:eastAsia="Times New Roman" w:hAnsi="Helvetica" w:cs="Helvetica"/>
          <w:b/>
          <w:bCs/>
        </w:rPr>
      </w:pPr>
      <w:r>
        <w:rPr>
          <w:rStyle w:val="docarticle-number"/>
          <w:rFonts w:ascii="Helvetica" w:eastAsia="Times New Roman" w:hAnsi="Helvetica" w:cs="Helvetica"/>
          <w:b/>
          <w:bCs/>
        </w:rPr>
        <w:t xml:space="preserve">Статья 5. </w:t>
      </w:r>
      <w:r>
        <w:rPr>
          <w:rStyle w:val="docarticle-name"/>
          <w:rFonts w:ascii="Helvetica" w:eastAsia="Times New Roman" w:hAnsi="Helvetica" w:cs="Helvetica"/>
          <w:b/>
          <w:bCs/>
        </w:rPr>
        <w:t>Принципы обработки персональных данных</w:t>
      </w:r>
    </w:p>
    <w:p w14:paraId="7EF59956" w14:textId="77777777" w:rsidR="00000000" w:rsidRDefault="00000000">
      <w:pPr>
        <w:spacing w:after="223"/>
        <w:jc w:val="both"/>
        <w:divId w:val="457145083"/>
        <w:rPr>
          <w:rFonts w:ascii="PT Serif" w:hAnsi="PT Serif"/>
        </w:rPr>
      </w:pPr>
      <w:r>
        <w:rPr>
          <w:rFonts w:ascii="PT Serif" w:hAnsi="PT Serif"/>
        </w:rPr>
        <w:t>1. Обработка персональных данных должна осуществляться на законной и справедливой основе.</w:t>
      </w:r>
    </w:p>
    <w:p w14:paraId="2F087945" w14:textId="77777777" w:rsidR="00000000" w:rsidRDefault="00000000">
      <w:pPr>
        <w:spacing w:after="223"/>
        <w:jc w:val="both"/>
        <w:divId w:val="457145083"/>
        <w:rPr>
          <w:rFonts w:ascii="PT Serif" w:hAnsi="PT Serif"/>
        </w:rPr>
      </w:pPr>
      <w:r>
        <w:rPr>
          <w:rFonts w:ascii="PT Serif" w:hAnsi="PT Serif"/>
        </w:rPr>
        <w:lastRenderedPageBreak/>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14:paraId="73211DCF" w14:textId="77777777" w:rsidR="00000000" w:rsidRDefault="00000000">
      <w:pPr>
        <w:spacing w:after="223"/>
        <w:jc w:val="both"/>
        <w:divId w:val="457145083"/>
        <w:rPr>
          <w:rFonts w:ascii="PT Serif" w:hAnsi="PT Serif"/>
        </w:rPr>
      </w:pPr>
      <w:r>
        <w:rPr>
          <w:rFonts w:ascii="PT Serif" w:hAnsi="PT Serif"/>
        </w:rPr>
        <w:t>3. Не допускается объединение баз данных, содержащих персональные данные, обработка которых осуществляется в целях, несовместимых между собой.</w:t>
      </w:r>
    </w:p>
    <w:p w14:paraId="588194EB" w14:textId="77777777" w:rsidR="00000000" w:rsidRDefault="00000000">
      <w:pPr>
        <w:spacing w:after="223"/>
        <w:jc w:val="both"/>
        <w:divId w:val="457145083"/>
        <w:rPr>
          <w:rFonts w:ascii="PT Serif" w:hAnsi="PT Serif"/>
        </w:rPr>
      </w:pPr>
      <w:r>
        <w:rPr>
          <w:rFonts w:ascii="PT Serif" w:hAnsi="PT Serif"/>
        </w:rPr>
        <w:t>4. Обработке подлежат только персональные данные, которые отвечают целям их обработки.</w:t>
      </w:r>
    </w:p>
    <w:p w14:paraId="7E3AEBFC" w14:textId="77777777" w:rsidR="00000000" w:rsidRDefault="00000000">
      <w:pPr>
        <w:spacing w:after="223"/>
        <w:jc w:val="both"/>
        <w:divId w:val="457145083"/>
        <w:rPr>
          <w:rFonts w:ascii="PT Serif" w:hAnsi="PT Serif"/>
        </w:rPr>
      </w:pPr>
      <w:r>
        <w:rPr>
          <w:rFonts w:ascii="PT Serif" w:hAnsi="PT Serif"/>
        </w:rPr>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14:paraId="357C22FA" w14:textId="77777777" w:rsidR="00000000" w:rsidRDefault="00000000">
      <w:pPr>
        <w:spacing w:after="223"/>
        <w:jc w:val="both"/>
        <w:divId w:val="457145083"/>
        <w:rPr>
          <w:rFonts w:ascii="PT Serif" w:hAnsi="PT Serif"/>
        </w:rPr>
      </w:pPr>
      <w:r>
        <w:rPr>
          <w:rFonts w:ascii="PT Serif" w:hAnsi="PT Serif"/>
        </w:rPr>
        <w:t>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14:paraId="7656912E" w14:textId="77777777" w:rsidR="00000000" w:rsidRDefault="00000000">
      <w:pPr>
        <w:spacing w:after="223"/>
        <w:jc w:val="both"/>
        <w:divId w:val="457145083"/>
        <w:rPr>
          <w:rFonts w:ascii="PT Serif" w:hAnsi="PT Serif"/>
        </w:rPr>
      </w:pPr>
      <w:r>
        <w:rPr>
          <w:rFonts w:ascii="PT Serif" w:hAnsi="PT Serif"/>
        </w:rPr>
        <w:t>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14:paraId="720C9309" w14:textId="77777777" w:rsidR="00000000" w:rsidRDefault="00000000">
      <w:pPr>
        <w:divId w:val="1928611569"/>
        <w:rPr>
          <w:rFonts w:ascii="Helvetica" w:eastAsia="Times New Roman" w:hAnsi="Helvetica" w:cs="Helvetica"/>
          <w:b/>
          <w:bCs/>
        </w:rPr>
      </w:pPr>
      <w:r>
        <w:rPr>
          <w:rStyle w:val="docarticle-number"/>
          <w:rFonts w:ascii="Helvetica" w:eastAsia="Times New Roman" w:hAnsi="Helvetica" w:cs="Helvetica"/>
          <w:b/>
          <w:bCs/>
        </w:rPr>
        <w:t xml:space="preserve">Статья 6. </w:t>
      </w:r>
      <w:r>
        <w:rPr>
          <w:rStyle w:val="docarticle-name"/>
          <w:rFonts w:ascii="Helvetica" w:eastAsia="Times New Roman" w:hAnsi="Helvetica" w:cs="Helvetica"/>
          <w:b/>
          <w:bCs/>
        </w:rPr>
        <w:t>Условия обработки персональных данных</w:t>
      </w:r>
    </w:p>
    <w:p w14:paraId="6771ADE3" w14:textId="77777777" w:rsidR="00000000" w:rsidRDefault="00000000">
      <w:pPr>
        <w:spacing w:after="223"/>
        <w:jc w:val="both"/>
        <w:divId w:val="457145083"/>
        <w:rPr>
          <w:rFonts w:ascii="PT Serif" w:hAnsi="PT Serif"/>
        </w:rPr>
      </w:pPr>
      <w:r>
        <w:rPr>
          <w:rFonts w:ascii="PT Serif" w:hAnsi="PT Serif"/>
        </w:rPr>
        <w:t>1. 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p>
    <w:p w14:paraId="0F28D3C8" w14:textId="77777777" w:rsidR="00000000" w:rsidRDefault="00000000">
      <w:pPr>
        <w:spacing w:after="223"/>
        <w:jc w:val="both"/>
        <w:divId w:val="457145083"/>
        <w:rPr>
          <w:rFonts w:ascii="PT Serif" w:hAnsi="PT Serif"/>
        </w:rPr>
      </w:pPr>
      <w:r>
        <w:rPr>
          <w:rFonts w:ascii="PT Serif" w:hAnsi="PT Serif"/>
        </w:rPr>
        <w:t>1) обработка персональных данных осуществляется с согласия субъекта персональных данных на обработку его персональных данных;</w:t>
      </w:r>
    </w:p>
    <w:p w14:paraId="2C514BDE" w14:textId="77777777" w:rsidR="00000000" w:rsidRDefault="00000000">
      <w:pPr>
        <w:spacing w:after="223"/>
        <w:jc w:val="both"/>
        <w:divId w:val="457145083"/>
        <w:rPr>
          <w:rFonts w:ascii="PT Serif" w:hAnsi="PT Serif"/>
        </w:rPr>
      </w:pPr>
      <w:r>
        <w:rPr>
          <w:rFonts w:ascii="PT Serif" w:hAnsi="PT Serif"/>
        </w:rPr>
        <w:t>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14:paraId="45D83D91" w14:textId="77777777" w:rsidR="00000000" w:rsidRDefault="00000000">
      <w:pPr>
        <w:spacing w:after="223"/>
        <w:jc w:val="both"/>
        <w:divId w:val="457145083"/>
        <w:rPr>
          <w:rFonts w:ascii="PT Serif" w:hAnsi="PT Serif"/>
        </w:rPr>
      </w:pPr>
      <w:r>
        <w:rPr>
          <w:rFonts w:ascii="PT Serif" w:hAnsi="PT Serif"/>
        </w:rPr>
        <w:t>3) 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w:t>
      </w:r>
    </w:p>
    <w:p w14:paraId="13BECD2E" w14:textId="77777777" w:rsidR="00000000" w:rsidRDefault="00000000">
      <w:pPr>
        <w:spacing w:after="223"/>
        <w:jc w:val="both"/>
        <w:divId w:val="457145083"/>
        <w:rPr>
          <w:rFonts w:ascii="PT Serif" w:hAnsi="PT Serif"/>
        </w:rPr>
      </w:pPr>
      <w:r>
        <w:rPr>
          <w:rFonts w:ascii="PT Serif" w:hAnsi="PT Serif"/>
        </w:rPr>
        <w:lastRenderedPageBreak/>
        <w:t>3.1) обработка персональных данных необходима для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 (далее - исполнение судебного акта);</w:t>
      </w:r>
    </w:p>
    <w:p w14:paraId="19D20799" w14:textId="77777777" w:rsidR="00000000" w:rsidRDefault="00000000">
      <w:pPr>
        <w:spacing w:after="223"/>
        <w:jc w:val="both"/>
        <w:divId w:val="457145083"/>
        <w:rPr>
          <w:rFonts w:ascii="PT Serif" w:hAnsi="PT Serif"/>
        </w:rPr>
      </w:pPr>
      <w:r>
        <w:rPr>
          <w:rFonts w:ascii="PT Serif" w:hAnsi="PT Serif"/>
        </w:rPr>
        <w:t xml:space="preserve">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w:t>
      </w:r>
      <w:hyperlink r:id="rId13" w:anchor="/document/99/902228011/" w:history="1">
        <w:r>
          <w:rPr>
            <w:rStyle w:val="a4"/>
            <w:rFonts w:ascii="PT Serif" w:hAnsi="PT Serif"/>
          </w:rPr>
          <w:t>Федеральным законом от 27 июля 2010 года № 210-ФЗ "Об организации предоставления государственных и муниципальных услуг"</w:t>
        </w:r>
      </w:hyperlink>
      <w:r>
        <w:rPr>
          <w:rFonts w:ascii="PT Serif" w:hAnsi="PT Serif"/>
        </w:rPr>
        <w:t>,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w:t>
      </w:r>
    </w:p>
    <w:p w14:paraId="297A40AA" w14:textId="77777777" w:rsidR="00000000" w:rsidRDefault="00000000">
      <w:pPr>
        <w:spacing w:after="223"/>
        <w:jc w:val="both"/>
        <w:divId w:val="457145083"/>
        <w:rPr>
          <w:rFonts w:ascii="PT Serif" w:hAnsi="PT Serif"/>
        </w:rPr>
      </w:pPr>
      <w:r>
        <w:rPr>
          <w:rFonts w:ascii="PT Serif" w:hAnsi="PT Serif"/>
        </w:rPr>
        <w:t>5)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 Заключаемый с субъектом персональных данных договор не может содержать положения, ограничивающие права и свободы субъекта персональных данных, устанавливающие случаи обработки персональных данных несовершеннолетних, если иное не предусмотрено законодательством Российской Федерации, а также положения, допускающие в качестве условия заключения договора бездействие субъекта персональных данных;     </w:t>
      </w:r>
    </w:p>
    <w:p w14:paraId="520F898E" w14:textId="77777777" w:rsidR="00000000" w:rsidRDefault="00000000">
      <w:pPr>
        <w:spacing w:after="223"/>
        <w:jc w:val="both"/>
        <w:divId w:val="457145083"/>
        <w:rPr>
          <w:rFonts w:ascii="PT Serif" w:hAnsi="PT Serif"/>
        </w:rPr>
      </w:pPr>
      <w:r>
        <w:rPr>
          <w:rFonts w:ascii="PT Serif" w:hAnsi="PT Serif"/>
        </w:rPr>
        <w:t>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14:paraId="391CF796" w14:textId="77777777" w:rsidR="00000000" w:rsidRDefault="00000000">
      <w:pPr>
        <w:spacing w:after="223"/>
        <w:jc w:val="both"/>
        <w:divId w:val="457145083"/>
        <w:rPr>
          <w:rFonts w:ascii="PT Serif" w:hAnsi="PT Serif"/>
        </w:rPr>
      </w:pPr>
      <w:r>
        <w:rPr>
          <w:rFonts w:ascii="PT Serif" w:hAnsi="PT Serif"/>
        </w:rPr>
        <w:t xml:space="preserve">7) обработка персональных данных необходима для осуществления прав и законных интересов оператора или третьих лиц, в том числе в случаях, предусмотренных </w:t>
      </w:r>
      <w:hyperlink r:id="rId14" w:anchor="/document/99/420363383/" w:history="1">
        <w:r>
          <w:rPr>
            <w:rStyle w:val="a4"/>
            <w:rFonts w:ascii="PT Serif" w:hAnsi="PT Serif"/>
          </w:rPr>
          <w:t>Федеральным законом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w:t>
        </w:r>
      </w:hyperlink>
      <w:r>
        <w:rPr>
          <w:rFonts w:ascii="PT Serif" w:hAnsi="PT Serif"/>
        </w:rPr>
        <w:t>, либо для достижения общественно значимых целей при условии, что при этом не нарушаются права и свободы субъекта персональных данных;</w:t>
      </w:r>
    </w:p>
    <w:p w14:paraId="2752F7A8" w14:textId="77777777" w:rsidR="00000000" w:rsidRDefault="00000000">
      <w:pPr>
        <w:spacing w:after="223"/>
        <w:jc w:val="both"/>
        <w:divId w:val="457145083"/>
        <w:rPr>
          <w:rFonts w:ascii="PT Serif" w:hAnsi="PT Serif"/>
        </w:rPr>
      </w:pPr>
      <w:r>
        <w:rPr>
          <w:rFonts w:ascii="PT Serif" w:hAnsi="PT Serif"/>
        </w:rPr>
        <w:t>8) 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14:paraId="34F3AA6B" w14:textId="77777777" w:rsidR="00000000" w:rsidRDefault="00000000">
      <w:pPr>
        <w:spacing w:after="223"/>
        <w:jc w:val="both"/>
        <w:divId w:val="457145083"/>
        <w:rPr>
          <w:rFonts w:ascii="PT Serif" w:hAnsi="PT Serif"/>
        </w:rPr>
      </w:pPr>
      <w:r>
        <w:rPr>
          <w:rFonts w:ascii="PT Serif" w:hAnsi="PT Serif"/>
        </w:rPr>
        <w:lastRenderedPageBreak/>
        <w:t xml:space="preserve">9) обработка персональных данных осуществляется в статистических или иных исследовательских целях, за исключением целей, указанных в </w:t>
      </w:r>
      <w:hyperlink r:id="rId15" w:anchor="/document/99/901990046/XA00M3O2MF/" w:tgtFrame="_self" w:history="1">
        <w:r>
          <w:rPr>
            <w:rStyle w:val="a4"/>
            <w:rFonts w:ascii="PT Serif" w:hAnsi="PT Serif"/>
          </w:rPr>
          <w:t>статье 15 настоящего Федерального закона</w:t>
        </w:r>
      </w:hyperlink>
      <w:r>
        <w:rPr>
          <w:rFonts w:ascii="PT Serif" w:hAnsi="PT Serif"/>
        </w:rPr>
        <w:t>, при условии обязательного обезличивания персональных данных;</w:t>
      </w:r>
    </w:p>
    <w:p w14:paraId="02DDA22B" w14:textId="77777777" w:rsidR="00000000" w:rsidRDefault="00000000">
      <w:pPr>
        <w:spacing w:after="223"/>
        <w:jc w:val="both"/>
        <w:divId w:val="457145083"/>
        <w:rPr>
          <w:rFonts w:ascii="PT Serif" w:hAnsi="PT Serif"/>
        </w:rPr>
      </w:pPr>
      <w:r>
        <w:rPr>
          <w:rFonts w:ascii="PT Serif" w:hAnsi="PT Serif"/>
        </w:rPr>
        <w:t xml:space="preserve">9.1) обработка персональных данных, полученных в результате обезличивания персональных данных, осуществляется в целях повышения эффективности государственного или муниципального управления, а также в иных целях, предусмотренных </w:t>
      </w:r>
      <w:hyperlink r:id="rId16" w:anchor="/document/99/564747621/XA00M6G2N3/" w:history="1">
        <w:r>
          <w:rPr>
            <w:rStyle w:val="a4"/>
            <w:rFonts w:ascii="PT Serif" w:hAnsi="PT Serif"/>
          </w:rPr>
          <w:t>Федеральным законом от 24 апреля 2020 года № 123-ФЗ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"О персональных данных"</w:t>
        </w:r>
      </w:hyperlink>
      <w:r>
        <w:rPr>
          <w:rFonts w:ascii="PT Serif" w:hAnsi="PT Serif"/>
        </w:rPr>
        <w:t xml:space="preserve"> и </w:t>
      </w:r>
      <w:hyperlink r:id="rId17" w:anchor="/document/99/565415224/XA00M6G2N3/" w:history="1">
        <w:r>
          <w:rPr>
            <w:rStyle w:val="a4"/>
            <w:rFonts w:ascii="PT Serif" w:hAnsi="PT Serif"/>
          </w:rPr>
          <w:t>Федеральным законом от 31 июля 2020 года № 258-ФЗ "Об экспериментальных правовых режимах в сфере цифровых инноваций в Российской Федерации"</w:t>
        </w:r>
      </w:hyperlink>
      <w:r>
        <w:rPr>
          <w:rFonts w:ascii="PT Serif" w:hAnsi="PT Serif"/>
        </w:rPr>
        <w:t>, в порядке и на условиях, которые предусмотрены указанными федеральными законами;</w:t>
      </w:r>
    </w:p>
    <w:p w14:paraId="0BA2F031" w14:textId="77777777" w:rsidR="00000000" w:rsidRDefault="00000000">
      <w:pPr>
        <w:spacing w:after="223"/>
        <w:jc w:val="both"/>
        <w:divId w:val="457145083"/>
        <w:rPr>
          <w:rFonts w:ascii="PT Serif" w:hAnsi="PT Serif"/>
        </w:rPr>
      </w:pPr>
      <w:r>
        <w:rPr>
          <w:rStyle w:val="docexpired1"/>
          <w:rFonts w:ascii="PT Serif" w:hAnsi="PT Serif"/>
        </w:rPr>
        <w:t xml:space="preserve">10) Подпункт утратил силу с 1 марта 2021 года - </w:t>
      </w:r>
      <w:hyperlink r:id="rId18" w:anchor="/document/99/573249803/XA00LUO2M6/" w:history="1">
        <w:r>
          <w:rPr>
            <w:rStyle w:val="a4"/>
            <w:rFonts w:ascii="PT Serif" w:hAnsi="PT Serif"/>
          </w:rPr>
          <w:t>Федеральный закон от 30 декабря 2020 года № 519-ФЗ</w:t>
        </w:r>
      </w:hyperlink>
      <w:r>
        <w:rPr>
          <w:rStyle w:val="docexpired1"/>
          <w:rFonts w:ascii="PT Serif" w:hAnsi="PT Serif"/>
        </w:rPr>
        <w:t xml:space="preserve"> - см. </w:t>
      </w:r>
      <w:hyperlink r:id="rId19" w:anchor="/document/99/542685566/XA00MDK2NQ/" w:history="1">
        <w:r>
          <w:rPr>
            <w:rStyle w:val="a4"/>
            <w:rFonts w:ascii="PT Serif" w:hAnsi="PT Serif"/>
          </w:rPr>
          <w:t>предыдущую редакцию</w:t>
        </w:r>
      </w:hyperlink>
      <w:r>
        <w:rPr>
          <w:rStyle w:val="docexpired1"/>
          <w:rFonts w:ascii="PT Serif" w:hAnsi="PT Serif"/>
        </w:rPr>
        <w:t>;</w:t>
      </w:r>
    </w:p>
    <w:p w14:paraId="04E52D7F" w14:textId="77777777" w:rsidR="00000000" w:rsidRDefault="00000000">
      <w:pPr>
        <w:spacing w:after="223"/>
        <w:jc w:val="both"/>
        <w:divId w:val="457145083"/>
        <w:rPr>
          <w:rFonts w:ascii="PT Serif" w:hAnsi="PT Serif"/>
        </w:rPr>
      </w:pPr>
      <w:r>
        <w:rPr>
          <w:rFonts w:ascii="PT Serif" w:hAnsi="PT Serif"/>
        </w:rPr>
        <w:t>11) осуществляется обработка персональных данных, подлежащих опубликованию или обязательному раскрытию в соответствии с федеральным законом.</w:t>
      </w:r>
    </w:p>
    <w:p w14:paraId="670F1341" w14:textId="77777777" w:rsidR="00000000" w:rsidRDefault="00000000">
      <w:pPr>
        <w:spacing w:after="223"/>
        <w:jc w:val="both"/>
        <w:divId w:val="457145083"/>
        <w:rPr>
          <w:rFonts w:ascii="PT Serif" w:hAnsi="PT Serif"/>
        </w:rPr>
      </w:pPr>
      <w:r>
        <w:rPr>
          <w:rFonts w:ascii="PT Serif" w:hAnsi="PT Serif"/>
        </w:rPr>
        <w:t xml:space="preserve">1.1. Обработка персональных данных объектов государственной охраны и членов их семей осуществляется с учетом особенностей, предусмотренных </w:t>
      </w:r>
      <w:hyperlink r:id="rId20" w:anchor="/document/99/9020146/" w:history="1">
        <w:r>
          <w:rPr>
            <w:rStyle w:val="a4"/>
            <w:rFonts w:ascii="PT Serif" w:hAnsi="PT Serif"/>
          </w:rPr>
          <w:t>Федеральным законом от 27 мая 1996 года № 57-ФЗ "О государственной охране"</w:t>
        </w:r>
      </w:hyperlink>
      <w:r>
        <w:rPr>
          <w:rFonts w:ascii="PT Serif" w:hAnsi="PT Serif"/>
        </w:rPr>
        <w:t>.</w:t>
      </w:r>
    </w:p>
    <w:p w14:paraId="4862830D" w14:textId="77777777" w:rsidR="00000000" w:rsidRDefault="00000000">
      <w:pPr>
        <w:spacing w:after="223"/>
        <w:jc w:val="both"/>
        <w:divId w:val="457145083"/>
        <w:rPr>
          <w:rFonts w:ascii="PT Serif" w:hAnsi="PT Serif"/>
        </w:rPr>
      </w:pPr>
      <w:r>
        <w:rPr>
          <w:rFonts w:ascii="PT Serif" w:hAnsi="PT Serif"/>
        </w:rPr>
        <w:t xml:space="preserve">2. Особенности обработки специальных категорий персональных данных, а также биометрических персональных данных устанавливаются соответственно </w:t>
      </w:r>
      <w:hyperlink r:id="rId21" w:anchor="/document/99/901990046/XA00M3U2MI/" w:tgtFrame="_self" w:history="1">
        <w:r>
          <w:rPr>
            <w:rStyle w:val="a4"/>
            <w:rFonts w:ascii="PT Serif" w:hAnsi="PT Serif"/>
          </w:rPr>
          <w:t>статьями 10</w:t>
        </w:r>
      </w:hyperlink>
      <w:r>
        <w:rPr>
          <w:rFonts w:ascii="PT Serif" w:hAnsi="PT Serif"/>
        </w:rPr>
        <w:t xml:space="preserve"> и </w:t>
      </w:r>
      <w:hyperlink r:id="rId22" w:anchor="/document/99/901990046/XA00MBK2NE/" w:tgtFrame="_self" w:history="1">
        <w:r>
          <w:rPr>
            <w:rStyle w:val="a4"/>
            <w:rFonts w:ascii="PT Serif" w:hAnsi="PT Serif"/>
          </w:rPr>
          <w:t>11 настоящего Федерального закона</w:t>
        </w:r>
      </w:hyperlink>
      <w:r>
        <w:rPr>
          <w:rFonts w:ascii="PT Serif" w:hAnsi="PT Serif"/>
        </w:rPr>
        <w:t>.</w:t>
      </w:r>
    </w:p>
    <w:p w14:paraId="064A65E3" w14:textId="77777777" w:rsidR="00000000" w:rsidRDefault="00000000">
      <w:pPr>
        <w:spacing w:after="223"/>
        <w:jc w:val="both"/>
        <w:divId w:val="457145083"/>
        <w:rPr>
          <w:rFonts w:ascii="PT Serif" w:hAnsi="PT Serif"/>
        </w:rPr>
      </w:pPr>
      <w:r>
        <w:rPr>
          <w:rFonts w:ascii="PT Serif" w:hAnsi="PT Serif"/>
        </w:rPr>
        <w:t xml:space="preserve">3.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органом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соблюдать конфиденциальность персональных данных, принимать необходимые меры, направленные на обеспечение выполнения обязанностей, предусмотренных настоящим Федеральным законом. В поручении оператора должны быть определены перечень персональных данных, перечень действий (операций) с персональными данными, которые будут совершаться лицом, осуществляющим обработку персональных данных, цели их обработки, должна быть установлена обязанность такого лица соблюдать конфиденциальность </w:t>
      </w:r>
      <w:r>
        <w:rPr>
          <w:rFonts w:ascii="PT Serif" w:hAnsi="PT Serif"/>
        </w:rPr>
        <w:lastRenderedPageBreak/>
        <w:t xml:space="preserve">персональных данных, требования, предусмотренные </w:t>
      </w:r>
      <w:hyperlink r:id="rId23" w:anchor="/document/99/901990046/XA00MGE2OB/" w:tgtFrame="_self" w:history="1">
        <w:r>
          <w:rPr>
            <w:rStyle w:val="a4"/>
            <w:rFonts w:ascii="PT Serif" w:hAnsi="PT Serif"/>
          </w:rPr>
          <w:t>частью 5 статьи 18</w:t>
        </w:r>
      </w:hyperlink>
      <w:r>
        <w:rPr>
          <w:rFonts w:ascii="PT Serif" w:hAnsi="PT Serif"/>
        </w:rPr>
        <w:t xml:space="preserve"> и </w:t>
      </w:r>
      <w:hyperlink r:id="rId24" w:anchor="/document/99/901990046/XA00M9I2NE/" w:tgtFrame="_self" w:history="1">
        <w:r>
          <w:rPr>
            <w:rStyle w:val="a4"/>
            <w:rFonts w:ascii="PT Serif" w:hAnsi="PT Serif"/>
          </w:rPr>
          <w:t>статьей 18.1 настоящего Федерального закона</w:t>
        </w:r>
      </w:hyperlink>
      <w:r>
        <w:rPr>
          <w:rFonts w:ascii="PT Serif" w:hAnsi="PT Serif"/>
        </w:rPr>
        <w:t xml:space="preserve">, обязанность по запросу оператора персональных данных в течение срока действия поручения оператора, в том числе до обработки персональных данных, предоставлять документы и иную информацию, подтверждающие принятие мер и соблюдение в целях исполнения поручения оператора требований, установленных в соответствии с настоящей статьей, обязанность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w:t>
      </w:r>
      <w:hyperlink r:id="rId25" w:anchor="/document/99/901990046/XA00M9U2ND/" w:tgtFrame="_self" w:history="1">
        <w:r>
          <w:rPr>
            <w:rStyle w:val="a4"/>
            <w:rFonts w:ascii="PT Serif" w:hAnsi="PT Serif"/>
          </w:rPr>
          <w:t>статьей 19 настоящего Федерального закона</w:t>
        </w:r>
      </w:hyperlink>
      <w:r>
        <w:rPr>
          <w:rFonts w:ascii="PT Serif" w:hAnsi="PT Serif"/>
        </w:rPr>
        <w:t xml:space="preserve">, в том числе требование об уведомлении оператора о случаях, предусмотренных </w:t>
      </w:r>
      <w:hyperlink r:id="rId26" w:anchor="/document/99/901990046/XA00MDS2N9/" w:tgtFrame="_self" w:history="1">
        <w:r>
          <w:rPr>
            <w:rStyle w:val="a4"/>
            <w:rFonts w:ascii="PT Serif" w:hAnsi="PT Serif"/>
          </w:rPr>
          <w:t>частью 3.1 статьи 21 настоящего Федерального закона</w:t>
        </w:r>
      </w:hyperlink>
      <w:r>
        <w:rPr>
          <w:rFonts w:ascii="PT Serif" w:hAnsi="PT Serif"/>
        </w:rPr>
        <w:t>.</w:t>
      </w:r>
    </w:p>
    <w:p w14:paraId="6F3378F9" w14:textId="77777777" w:rsidR="00000000" w:rsidRDefault="00000000">
      <w:pPr>
        <w:spacing w:after="223"/>
        <w:jc w:val="both"/>
        <w:divId w:val="457145083"/>
        <w:rPr>
          <w:rFonts w:ascii="PT Serif" w:hAnsi="PT Serif"/>
        </w:rPr>
      </w:pPr>
      <w:r>
        <w:rPr>
          <w:rFonts w:ascii="PT Serif" w:hAnsi="PT Serif"/>
        </w:rPr>
        <w:t>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14:paraId="24B4DB8D" w14:textId="77777777" w:rsidR="00000000" w:rsidRDefault="00000000">
      <w:pPr>
        <w:spacing w:after="223"/>
        <w:jc w:val="both"/>
        <w:divId w:val="457145083"/>
        <w:rPr>
          <w:rFonts w:ascii="PT Serif" w:hAnsi="PT Serif"/>
        </w:rPr>
      </w:pPr>
      <w:r>
        <w:rPr>
          <w:rFonts w:ascii="PT Serif" w:hAnsi="PT Serif"/>
        </w:rPr>
        <w:t>5. В случае,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14:paraId="495763B3" w14:textId="77777777" w:rsidR="00000000" w:rsidRDefault="00000000">
      <w:pPr>
        <w:spacing w:after="223"/>
        <w:jc w:val="both"/>
        <w:divId w:val="457145083"/>
        <w:rPr>
          <w:rFonts w:ascii="PT Serif" w:hAnsi="PT Serif"/>
        </w:rPr>
      </w:pPr>
      <w:r>
        <w:rPr>
          <w:rFonts w:ascii="PT Serif" w:hAnsi="PT Serif"/>
        </w:rPr>
        <w:t>6. В случае, если оператор поручает обработку персональных данных иностранному физическому лицу или иностранному юридическому лицу, ответственность перед субъектом персональных данных за действия указанных лиц несет оператор и лицо, осуществляющее обработку персональных данных по поручению оператора.</w:t>
      </w:r>
    </w:p>
    <w:p w14:paraId="38989BB3" w14:textId="77777777" w:rsidR="00000000" w:rsidRDefault="00000000">
      <w:pPr>
        <w:divId w:val="680085914"/>
        <w:rPr>
          <w:rFonts w:ascii="Helvetica" w:eastAsia="Times New Roman" w:hAnsi="Helvetica" w:cs="Helvetica"/>
          <w:b/>
          <w:bCs/>
        </w:rPr>
      </w:pPr>
      <w:r>
        <w:rPr>
          <w:rStyle w:val="docarticle-number"/>
          <w:rFonts w:ascii="Helvetica" w:eastAsia="Times New Roman" w:hAnsi="Helvetica" w:cs="Helvetica"/>
          <w:b/>
          <w:bCs/>
        </w:rPr>
        <w:t xml:space="preserve">Статья 7. </w:t>
      </w:r>
      <w:r>
        <w:rPr>
          <w:rStyle w:val="docarticle-name"/>
          <w:rFonts w:ascii="Helvetica" w:eastAsia="Times New Roman" w:hAnsi="Helvetica" w:cs="Helvetica"/>
          <w:b/>
          <w:bCs/>
        </w:rPr>
        <w:t>Конфиденциальность персональных данных</w:t>
      </w:r>
    </w:p>
    <w:p w14:paraId="5199FB6B" w14:textId="77777777" w:rsidR="00000000" w:rsidRDefault="00000000">
      <w:pPr>
        <w:spacing w:after="223"/>
        <w:jc w:val="both"/>
        <w:divId w:val="457145083"/>
        <w:rPr>
          <w:rFonts w:ascii="PT Serif" w:hAnsi="PT Serif"/>
        </w:rPr>
      </w:pPr>
      <w:r>
        <w:rPr>
          <w:rFonts w:ascii="PT Serif" w:hAnsi="PT Serif"/>
        </w:rPr>
        <w:t>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14:paraId="1B4F0619" w14:textId="77777777" w:rsidR="00000000" w:rsidRDefault="00000000">
      <w:pPr>
        <w:divId w:val="1104155763"/>
        <w:rPr>
          <w:rFonts w:ascii="Helvetica" w:eastAsia="Times New Roman" w:hAnsi="Helvetica" w:cs="Helvetica"/>
          <w:b/>
          <w:bCs/>
        </w:rPr>
      </w:pPr>
      <w:r>
        <w:rPr>
          <w:rStyle w:val="docarticle-number"/>
          <w:rFonts w:ascii="Helvetica" w:eastAsia="Times New Roman" w:hAnsi="Helvetica" w:cs="Helvetica"/>
          <w:b/>
          <w:bCs/>
        </w:rPr>
        <w:t xml:space="preserve">Статья 8. </w:t>
      </w:r>
      <w:r>
        <w:rPr>
          <w:rStyle w:val="docarticle-name"/>
          <w:rFonts w:ascii="Helvetica" w:eastAsia="Times New Roman" w:hAnsi="Helvetica" w:cs="Helvetica"/>
          <w:b/>
          <w:bCs/>
        </w:rPr>
        <w:t>Общедоступные источники персональных данных</w:t>
      </w:r>
    </w:p>
    <w:p w14:paraId="41A9B8D6" w14:textId="77777777" w:rsidR="00000000" w:rsidRDefault="00000000">
      <w:pPr>
        <w:spacing w:after="223"/>
        <w:jc w:val="both"/>
        <w:divId w:val="457145083"/>
        <w:rPr>
          <w:rFonts w:ascii="PT Serif" w:hAnsi="PT Serif"/>
        </w:rPr>
      </w:pPr>
      <w:r>
        <w:rPr>
          <w:rFonts w:ascii="PT Serif" w:hAnsi="PT Serif"/>
        </w:rPr>
        <w:t xml:space="preserve">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 </w:t>
      </w:r>
    </w:p>
    <w:p w14:paraId="2724B5B9" w14:textId="77777777" w:rsidR="00000000" w:rsidRDefault="00000000">
      <w:pPr>
        <w:spacing w:after="223"/>
        <w:jc w:val="both"/>
        <w:divId w:val="457145083"/>
        <w:rPr>
          <w:rFonts w:ascii="PT Serif" w:hAnsi="PT Serif"/>
        </w:rPr>
      </w:pPr>
      <w:r>
        <w:rPr>
          <w:rFonts w:ascii="PT Serif" w:hAnsi="PT Serif"/>
        </w:rPr>
        <w:t xml:space="preserve">2.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 </w:t>
      </w:r>
    </w:p>
    <w:p w14:paraId="465C34BA" w14:textId="77777777" w:rsidR="00000000" w:rsidRDefault="00000000">
      <w:pPr>
        <w:divId w:val="334455397"/>
        <w:rPr>
          <w:rFonts w:ascii="Helvetica" w:eastAsia="Times New Roman" w:hAnsi="Helvetica" w:cs="Helvetica"/>
          <w:b/>
          <w:bCs/>
        </w:rPr>
      </w:pPr>
      <w:r>
        <w:rPr>
          <w:rStyle w:val="docarticle-number"/>
          <w:rFonts w:ascii="Helvetica" w:eastAsia="Times New Roman" w:hAnsi="Helvetica" w:cs="Helvetica"/>
          <w:b/>
          <w:bCs/>
        </w:rPr>
        <w:lastRenderedPageBreak/>
        <w:t xml:space="preserve">Статья 9. </w:t>
      </w:r>
      <w:r>
        <w:rPr>
          <w:rStyle w:val="docarticle-name"/>
          <w:rFonts w:ascii="Helvetica" w:eastAsia="Times New Roman" w:hAnsi="Helvetica" w:cs="Helvetica"/>
          <w:b/>
          <w:bCs/>
        </w:rPr>
        <w:t>Согласие субъекта персональных данных на обработку его персональных данных</w:t>
      </w:r>
    </w:p>
    <w:p w14:paraId="5A5F9817" w14:textId="77777777" w:rsidR="00000000" w:rsidRDefault="00000000">
      <w:pPr>
        <w:spacing w:after="223"/>
        <w:jc w:val="both"/>
        <w:divId w:val="457145083"/>
        <w:rPr>
          <w:rFonts w:ascii="PT Serif" w:hAnsi="PT Serif"/>
        </w:rPr>
      </w:pPr>
      <w:r>
        <w:rPr>
          <w:rFonts w:ascii="PT Serif" w:hAnsi="PT Serif"/>
        </w:rPr>
        <w:t>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предметным, информированным, сознательным и однозначным.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w:t>
      </w:r>
    </w:p>
    <w:p w14:paraId="205A8000" w14:textId="77777777" w:rsidR="00000000" w:rsidRDefault="00000000">
      <w:pPr>
        <w:spacing w:after="223"/>
        <w:jc w:val="both"/>
        <w:divId w:val="457145083"/>
        <w:rPr>
          <w:rFonts w:ascii="PT Serif" w:hAnsi="PT Serif"/>
        </w:rPr>
      </w:pPr>
      <w:r>
        <w:rPr>
          <w:rFonts w:ascii="PT Serif" w:hAnsi="PT Serif"/>
        </w:rPr>
        <w:t xml:space="preserve">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r:id="rId27" w:anchor="/document/99/901990046/XA00M6Q2MH/" w:tgtFrame="_self" w:history="1">
        <w:r>
          <w:rPr>
            <w:rStyle w:val="a4"/>
            <w:rFonts w:ascii="PT Serif" w:hAnsi="PT Serif"/>
          </w:rPr>
          <w:t>пунктах 2-11 части 1 статьи 6</w:t>
        </w:r>
      </w:hyperlink>
      <w:r>
        <w:rPr>
          <w:rFonts w:ascii="PT Serif" w:hAnsi="PT Serif"/>
        </w:rPr>
        <w:t xml:space="preserve">, </w:t>
      </w:r>
      <w:hyperlink r:id="rId28" w:anchor="/document/99/901990046/XA00M9G2MU/" w:tgtFrame="_self" w:history="1">
        <w:r>
          <w:rPr>
            <w:rStyle w:val="a4"/>
            <w:rFonts w:ascii="PT Serif" w:hAnsi="PT Serif"/>
          </w:rPr>
          <w:t>части 2 статьи 10</w:t>
        </w:r>
      </w:hyperlink>
      <w:r>
        <w:rPr>
          <w:rFonts w:ascii="PT Serif" w:hAnsi="PT Serif"/>
        </w:rPr>
        <w:t xml:space="preserve"> и </w:t>
      </w:r>
      <w:hyperlink r:id="rId29" w:anchor="/document/99/901990046/XA00M3A2ME/" w:tgtFrame="_self" w:history="1">
        <w:r>
          <w:rPr>
            <w:rStyle w:val="a4"/>
            <w:rFonts w:ascii="PT Serif" w:hAnsi="PT Serif"/>
          </w:rPr>
          <w:t>части 2 статьи 11 настоящего Федерального закона</w:t>
        </w:r>
      </w:hyperlink>
      <w:r>
        <w:rPr>
          <w:rFonts w:ascii="PT Serif" w:hAnsi="PT Serif"/>
        </w:rPr>
        <w:t>.</w:t>
      </w:r>
    </w:p>
    <w:p w14:paraId="4AED4B14" w14:textId="77777777" w:rsidR="00000000" w:rsidRDefault="00000000">
      <w:pPr>
        <w:spacing w:after="223"/>
        <w:jc w:val="both"/>
        <w:divId w:val="457145083"/>
        <w:rPr>
          <w:rFonts w:ascii="PT Serif" w:hAnsi="PT Serif"/>
        </w:rPr>
      </w:pPr>
      <w:r>
        <w:rPr>
          <w:rFonts w:ascii="PT Serif" w:hAnsi="PT Serif"/>
        </w:rPr>
        <w:t xml:space="preserve">3. 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указанных в </w:t>
      </w:r>
      <w:hyperlink r:id="rId30" w:anchor="/document/99/901990046/XA00M6Q2MH/" w:tgtFrame="_self" w:history="1">
        <w:r>
          <w:rPr>
            <w:rStyle w:val="a4"/>
            <w:rFonts w:ascii="PT Serif" w:hAnsi="PT Serif"/>
          </w:rPr>
          <w:t>пунктах 2-11 части 1 статьи 6</w:t>
        </w:r>
      </w:hyperlink>
      <w:r>
        <w:rPr>
          <w:rFonts w:ascii="PT Serif" w:hAnsi="PT Serif"/>
        </w:rPr>
        <w:t xml:space="preserve">, </w:t>
      </w:r>
      <w:hyperlink r:id="rId31" w:anchor="/document/99/901990046/XA00M9G2MU/" w:tgtFrame="_self" w:history="1">
        <w:r>
          <w:rPr>
            <w:rStyle w:val="a4"/>
            <w:rFonts w:ascii="PT Serif" w:hAnsi="PT Serif"/>
          </w:rPr>
          <w:t>части 2 статьи 10</w:t>
        </w:r>
      </w:hyperlink>
      <w:r>
        <w:rPr>
          <w:rFonts w:ascii="PT Serif" w:hAnsi="PT Serif"/>
        </w:rPr>
        <w:t xml:space="preserve"> и </w:t>
      </w:r>
      <w:hyperlink r:id="rId32" w:anchor="/document/99/901990046/XA00M3A2ME/" w:tgtFrame="_self" w:history="1">
        <w:r>
          <w:rPr>
            <w:rStyle w:val="a4"/>
            <w:rFonts w:ascii="PT Serif" w:hAnsi="PT Serif"/>
          </w:rPr>
          <w:t>части 2 статьи 11 настоящего Федерального закона</w:t>
        </w:r>
      </w:hyperlink>
      <w:r>
        <w:rPr>
          <w:rFonts w:ascii="PT Serif" w:hAnsi="PT Serif"/>
        </w:rPr>
        <w:t>, возлагается на оператора.</w:t>
      </w:r>
    </w:p>
    <w:p w14:paraId="0C661842" w14:textId="77777777" w:rsidR="00000000" w:rsidRDefault="00000000">
      <w:pPr>
        <w:spacing w:after="223"/>
        <w:jc w:val="both"/>
        <w:divId w:val="457145083"/>
        <w:rPr>
          <w:rFonts w:ascii="PT Serif" w:hAnsi="PT Serif"/>
        </w:rPr>
      </w:pPr>
      <w:r>
        <w:rPr>
          <w:rFonts w:ascii="PT Serif" w:hAnsi="PT Serif"/>
        </w:rPr>
        <w:t>4.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14:paraId="43BD5539" w14:textId="77777777" w:rsidR="00000000" w:rsidRDefault="00000000">
      <w:pPr>
        <w:spacing w:after="223"/>
        <w:jc w:val="both"/>
        <w:divId w:val="457145083"/>
        <w:rPr>
          <w:rFonts w:ascii="PT Serif" w:hAnsi="PT Serif"/>
        </w:rPr>
      </w:pPr>
      <w:r>
        <w:rPr>
          <w:rFonts w:ascii="PT Serif" w:hAnsi="PT Serif"/>
        </w:rP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14:paraId="517B3CDB" w14:textId="77777777" w:rsidR="00000000" w:rsidRDefault="00000000">
      <w:pPr>
        <w:spacing w:after="223"/>
        <w:jc w:val="both"/>
        <w:divId w:val="457145083"/>
        <w:rPr>
          <w:rFonts w:ascii="PT Serif" w:hAnsi="PT Serif"/>
        </w:rPr>
      </w:pPr>
      <w:r>
        <w:rPr>
          <w:rFonts w:ascii="PT Serif" w:hAnsi="PT Serif"/>
        </w:rP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14:paraId="7FDA6C88" w14:textId="77777777" w:rsidR="00000000" w:rsidRDefault="00000000">
      <w:pPr>
        <w:spacing w:after="223"/>
        <w:jc w:val="both"/>
        <w:divId w:val="457145083"/>
        <w:rPr>
          <w:rFonts w:ascii="PT Serif" w:hAnsi="PT Serif"/>
        </w:rPr>
      </w:pPr>
      <w:r>
        <w:rPr>
          <w:rFonts w:ascii="PT Serif" w:hAnsi="PT Serif"/>
        </w:rPr>
        <w:t>3) наименование или фамилию, имя, отчество и адрес оператора, получающего согласие субъекта персональных данных;</w:t>
      </w:r>
    </w:p>
    <w:p w14:paraId="7982887A" w14:textId="77777777" w:rsidR="00000000" w:rsidRDefault="00000000">
      <w:pPr>
        <w:spacing w:after="223"/>
        <w:jc w:val="both"/>
        <w:divId w:val="457145083"/>
        <w:rPr>
          <w:rFonts w:ascii="PT Serif" w:hAnsi="PT Serif"/>
        </w:rPr>
      </w:pPr>
      <w:r>
        <w:rPr>
          <w:rFonts w:ascii="PT Serif" w:hAnsi="PT Serif"/>
        </w:rPr>
        <w:t>4) цель обработки персональных данных;</w:t>
      </w:r>
    </w:p>
    <w:p w14:paraId="1FBA9FE4" w14:textId="77777777" w:rsidR="00000000" w:rsidRDefault="00000000">
      <w:pPr>
        <w:spacing w:after="223"/>
        <w:jc w:val="both"/>
        <w:divId w:val="457145083"/>
        <w:rPr>
          <w:rFonts w:ascii="PT Serif" w:hAnsi="PT Serif"/>
        </w:rPr>
      </w:pPr>
      <w:r>
        <w:rPr>
          <w:rFonts w:ascii="PT Serif" w:hAnsi="PT Serif"/>
        </w:rPr>
        <w:lastRenderedPageBreak/>
        <w:t>5) перечень персональных данных, на обработку которых дается согласие субъекта персональных данных;</w:t>
      </w:r>
    </w:p>
    <w:p w14:paraId="5594B323" w14:textId="77777777" w:rsidR="00000000" w:rsidRDefault="00000000">
      <w:pPr>
        <w:spacing w:after="223"/>
        <w:jc w:val="both"/>
        <w:divId w:val="457145083"/>
        <w:rPr>
          <w:rFonts w:ascii="PT Serif" w:hAnsi="PT Serif"/>
        </w:rPr>
      </w:pPr>
      <w:r>
        <w:rPr>
          <w:rFonts w:ascii="PT Serif" w:hAnsi="PT Serif"/>
        </w:rPr>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14:paraId="44A9203A" w14:textId="77777777" w:rsidR="00000000" w:rsidRDefault="00000000">
      <w:pPr>
        <w:spacing w:after="223"/>
        <w:jc w:val="both"/>
        <w:divId w:val="457145083"/>
        <w:rPr>
          <w:rFonts w:ascii="PT Serif" w:hAnsi="PT Serif"/>
        </w:rPr>
      </w:pPr>
      <w:r>
        <w:rPr>
          <w:rFonts w:ascii="PT Serif" w:hAnsi="PT Serif"/>
        </w:rPr>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14:paraId="27463B18" w14:textId="77777777" w:rsidR="00000000" w:rsidRDefault="00000000">
      <w:pPr>
        <w:spacing w:after="223"/>
        <w:jc w:val="both"/>
        <w:divId w:val="457145083"/>
        <w:rPr>
          <w:rFonts w:ascii="PT Serif" w:hAnsi="PT Serif"/>
        </w:rPr>
      </w:pPr>
      <w:r>
        <w:rPr>
          <w:rFonts w:ascii="PT Serif" w:hAnsi="PT Serif"/>
        </w:rPr>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14:paraId="4C55E262" w14:textId="77777777" w:rsidR="00000000" w:rsidRDefault="00000000">
      <w:pPr>
        <w:spacing w:after="223"/>
        <w:jc w:val="both"/>
        <w:divId w:val="457145083"/>
        <w:rPr>
          <w:rFonts w:ascii="PT Serif" w:hAnsi="PT Serif"/>
        </w:rPr>
      </w:pPr>
      <w:r>
        <w:rPr>
          <w:rFonts w:ascii="PT Serif" w:hAnsi="PT Serif"/>
        </w:rPr>
        <w:t>9) подпись субъекта персональных данных.          </w:t>
      </w:r>
    </w:p>
    <w:p w14:paraId="15DA9B34" w14:textId="77777777" w:rsidR="00000000" w:rsidRDefault="00000000">
      <w:pPr>
        <w:spacing w:after="223"/>
        <w:jc w:val="both"/>
        <w:divId w:val="457145083"/>
        <w:rPr>
          <w:rFonts w:ascii="PT Serif" w:hAnsi="PT Serif"/>
        </w:rPr>
      </w:pPr>
      <w:r>
        <w:rPr>
          <w:rFonts w:ascii="PT Serif" w:hAnsi="PT Serif"/>
        </w:rPr>
        <w:t>5.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14:paraId="7E80C5F2" w14:textId="77777777" w:rsidR="00000000" w:rsidRDefault="00000000">
      <w:pPr>
        <w:spacing w:after="223"/>
        <w:jc w:val="both"/>
        <w:divId w:val="457145083"/>
        <w:rPr>
          <w:rFonts w:ascii="PT Serif" w:hAnsi="PT Serif"/>
        </w:rPr>
      </w:pPr>
      <w:r>
        <w:rPr>
          <w:rFonts w:ascii="PT Serif" w:hAnsi="PT Serif"/>
        </w:rPr>
        <w:t>6. 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14:paraId="2D36CDA0" w14:textId="77777777" w:rsidR="00000000" w:rsidRDefault="00000000">
      <w:pPr>
        <w:spacing w:after="223"/>
        <w:jc w:val="both"/>
        <w:divId w:val="457145083"/>
        <w:rPr>
          <w:rFonts w:ascii="PT Serif" w:hAnsi="PT Serif"/>
        </w:rPr>
      </w:pPr>
      <w:r>
        <w:rPr>
          <w:rFonts w:ascii="PT Serif" w:hAnsi="PT Serif"/>
        </w:rPr>
        <w:t>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14:paraId="2A7B3E94" w14:textId="77777777" w:rsidR="00000000" w:rsidRDefault="00000000">
      <w:pPr>
        <w:spacing w:after="223"/>
        <w:jc w:val="both"/>
        <w:divId w:val="457145083"/>
        <w:rPr>
          <w:rFonts w:ascii="PT Serif" w:hAnsi="PT Serif"/>
        </w:rPr>
      </w:pPr>
      <w:r>
        <w:rPr>
          <w:rFonts w:ascii="PT Serif" w:hAnsi="PT Serif"/>
        </w:rPr>
        <w:t xml:space="preserve">8.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w:t>
      </w:r>
      <w:hyperlink r:id="rId33" w:anchor="/document/99/901990046/XA00M6Q2MH/" w:tgtFrame="_self" w:history="1">
        <w:r>
          <w:rPr>
            <w:rStyle w:val="a4"/>
            <w:rFonts w:ascii="PT Serif" w:hAnsi="PT Serif"/>
          </w:rPr>
          <w:t>пунктах 2-11 части 1 статьи 6</w:t>
        </w:r>
      </w:hyperlink>
      <w:r>
        <w:rPr>
          <w:rFonts w:ascii="PT Serif" w:hAnsi="PT Serif"/>
        </w:rPr>
        <w:t xml:space="preserve">, </w:t>
      </w:r>
      <w:hyperlink r:id="rId34" w:anchor="/document/99/901990046/XA00M9G2MU/" w:tgtFrame="_self" w:history="1">
        <w:r>
          <w:rPr>
            <w:rStyle w:val="a4"/>
            <w:rFonts w:ascii="PT Serif" w:hAnsi="PT Serif"/>
          </w:rPr>
          <w:t>части 2 статьи 10</w:t>
        </w:r>
      </w:hyperlink>
      <w:r>
        <w:rPr>
          <w:rFonts w:ascii="PT Serif" w:hAnsi="PT Serif"/>
        </w:rPr>
        <w:t xml:space="preserve"> и </w:t>
      </w:r>
      <w:hyperlink r:id="rId35" w:anchor="/document/99/901990046/XA00M3A2ME/" w:tgtFrame="_self" w:history="1">
        <w:r>
          <w:rPr>
            <w:rStyle w:val="a4"/>
            <w:rFonts w:ascii="PT Serif" w:hAnsi="PT Serif"/>
          </w:rPr>
          <w:t>части 2 статьи 11 настоящего Федерального закона</w:t>
        </w:r>
      </w:hyperlink>
      <w:r>
        <w:rPr>
          <w:rFonts w:ascii="PT Serif" w:hAnsi="PT Serif"/>
        </w:rPr>
        <w:t>.</w:t>
      </w:r>
    </w:p>
    <w:p w14:paraId="551C8A3B" w14:textId="77777777" w:rsidR="00000000" w:rsidRDefault="00000000">
      <w:pPr>
        <w:spacing w:after="223"/>
        <w:jc w:val="both"/>
        <w:divId w:val="457145083"/>
        <w:rPr>
          <w:rFonts w:ascii="PT Serif" w:hAnsi="PT Serif"/>
        </w:rPr>
      </w:pPr>
      <w:r>
        <w:rPr>
          <w:rFonts w:ascii="PT Serif" w:hAnsi="PT Serif"/>
        </w:rPr>
        <w:t>9. Требования к содержанию согласия на обработку персональных данных, разрешенных субъектом персональных данных для распространения, устанавливаются уполномоченным органом по защите прав субъектов персональных данных.</w:t>
      </w:r>
    </w:p>
    <w:p w14:paraId="42EFEACD" w14:textId="77777777" w:rsidR="00000000" w:rsidRDefault="00000000">
      <w:pPr>
        <w:divId w:val="1662734729"/>
        <w:rPr>
          <w:rFonts w:ascii="Helvetica" w:eastAsia="Times New Roman" w:hAnsi="Helvetica" w:cs="Helvetica"/>
          <w:b/>
          <w:bCs/>
        </w:rPr>
      </w:pPr>
      <w:r>
        <w:rPr>
          <w:rStyle w:val="docarticle-number"/>
          <w:rFonts w:ascii="Helvetica" w:eastAsia="Times New Roman" w:hAnsi="Helvetica" w:cs="Helvetica"/>
          <w:b/>
          <w:bCs/>
        </w:rPr>
        <w:t xml:space="preserve">Статья 10. </w:t>
      </w:r>
      <w:r>
        <w:rPr>
          <w:rStyle w:val="docarticle-name"/>
          <w:rFonts w:ascii="Helvetica" w:eastAsia="Times New Roman" w:hAnsi="Helvetica" w:cs="Helvetica"/>
          <w:b/>
          <w:bCs/>
        </w:rPr>
        <w:t>Специальные категории персональных данных</w:t>
      </w:r>
    </w:p>
    <w:p w14:paraId="090F8D7F" w14:textId="77777777" w:rsidR="00000000" w:rsidRDefault="00000000">
      <w:pPr>
        <w:spacing w:after="223"/>
        <w:jc w:val="both"/>
        <w:divId w:val="457145083"/>
        <w:rPr>
          <w:rFonts w:ascii="PT Serif" w:hAnsi="PT Serif"/>
        </w:rPr>
      </w:pPr>
      <w:r>
        <w:rPr>
          <w:rFonts w:ascii="PT Serif" w:hAnsi="PT Serif"/>
        </w:rPr>
        <w:t xml:space="preserve">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w:t>
      </w:r>
      <w:hyperlink r:id="rId36" w:anchor="/document/99/901990046/XA00M9G2MU/" w:tgtFrame="_self" w:history="1">
        <w:r>
          <w:rPr>
            <w:rStyle w:val="a4"/>
            <w:rFonts w:ascii="PT Serif" w:hAnsi="PT Serif"/>
          </w:rPr>
          <w:t>частями 2</w:t>
        </w:r>
      </w:hyperlink>
      <w:r>
        <w:rPr>
          <w:rFonts w:ascii="PT Serif" w:hAnsi="PT Serif"/>
        </w:rPr>
        <w:t xml:space="preserve"> и </w:t>
      </w:r>
      <w:hyperlink r:id="rId37" w:anchor="/document/99/901990046/XA00MBQ2N0/" w:tgtFrame="_self" w:history="1">
        <w:r>
          <w:rPr>
            <w:rStyle w:val="a4"/>
            <w:rFonts w:ascii="PT Serif" w:hAnsi="PT Serif"/>
          </w:rPr>
          <w:t>2.1 настоящей статьи</w:t>
        </w:r>
      </w:hyperlink>
      <w:r>
        <w:rPr>
          <w:rFonts w:ascii="PT Serif" w:hAnsi="PT Serif"/>
        </w:rPr>
        <w:t>.</w:t>
      </w:r>
    </w:p>
    <w:p w14:paraId="34B3FE81" w14:textId="77777777" w:rsidR="00000000" w:rsidRDefault="00000000">
      <w:pPr>
        <w:spacing w:after="223"/>
        <w:jc w:val="both"/>
        <w:divId w:val="457145083"/>
        <w:rPr>
          <w:rFonts w:ascii="PT Serif" w:hAnsi="PT Serif"/>
        </w:rPr>
      </w:pPr>
      <w:r>
        <w:rPr>
          <w:rFonts w:ascii="PT Serif" w:hAnsi="PT Serif"/>
        </w:rPr>
        <w:t xml:space="preserve">2. Обработка указанных в </w:t>
      </w:r>
      <w:hyperlink r:id="rId38" w:anchor="/document/99/901990046/XA00M8U2MR/" w:tgtFrame="_self" w:history="1">
        <w:r>
          <w:rPr>
            <w:rStyle w:val="a4"/>
            <w:rFonts w:ascii="PT Serif" w:hAnsi="PT Serif"/>
          </w:rPr>
          <w:t>части 1 настоящей статьи</w:t>
        </w:r>
      </w:hyperlink>
      <w:r>
        <w:rPr>
          <w:rFonts w:ascii="PT Serif" w:hAnsi="PT Serif"/>
        </w:rPr>
        <w:t xml:space="preserve"> специальных категорий персональных данных допускается в случаях, если: </w:t>
      </w:r>
    </w:p>
    <w:p w14:paraId="78376BA2" w14:textId="77777777" w:rsidR="00000000" w:rsidRDefault="00000000">
      <w:pPr>
        <w:spacing w:after="223"/>
        <w:jc w:val="both"/>
        <w:divId w:val="457145083"/>
        <w:rPr>
          <w:rFonts w:ascii="PT Serif" w:hAnsi="PT Serif"/>
        </w:rPr>
      </w:pPr>
      <w:r>
        <w:rPr>
          <w:rFonts w:ascii="PT Serif" w:hAnsi="PT Serif"/>
        </w:rPr>
        <w:lastRenderedPageBreak/>
        <w:t xml:space="preserve">1) субъект персональных данных дал согласие в письменной форме на обработку своих персональных данных; </w:t>
      </w:r>
    </w:p>
    <w:p w14:paraId="01291EB7" w14:textId="77777777" w:rsidR="00000000" w:rsidRDefault="00000000">
      <w:pPr>
        <w:spacing w:after="223"/>
        <w:jc w:val="both"/>
        <w:divId w:val="457145083"/>
        <w:rPr>
          <w:rFonts w:ascii="PT Serif" w:hAnsi="PT Serif"/>
        </w:rPr>
      </w:pPr>
      <w:r>
        <w:rPr>
          <w:rFonts w:ascii="PT Serif" w:hAnsi="PT Serif"/>
        </w:rPr>
        <w:t xml:space="preserve">2)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w:t>
      </w:r>
      <w:hyperlink r:id="rId39" w:anchor="/document/99/901990046/XA00ME22NC/" w:tgtFrame="_self" w:history="1">
        <w:r>
          <w:rPr>
            <w:rStyle w:val="a4"/>
            <w:rFonts w:ascii="PT Serif" w:hAnsi="PT Serif"/>
          </w:rPr>
          <w:t>статьей 10.1 настоящего Федерального закона</w:t>
        </w:r>
      </w:hyperlink>
      <w:r>
        <w:rPr>
          <w:rFonts w:ascii="PT Serif" w:hAnsi="PT Serif"/>
        </w:rPr>
        <w:t>;</w:t>
      </w:r>
    </w:p>
    <w:p w14:paraId="218C0582" w14:textId="77777777" w:rsidR="00000000" w:rsidRDefault="00000000">
      <w:pPr>
        <w:spacing w:after="223"/>
        <w:jc w:val="both"/>
        <w:divId w:val="457145083"/>
        <w:rPr>
          <w:rFonts w:ascii="PT Serif" w:hAnsi="PT Serif"/>
        </w:rPr>
      </w:pPr>
      <w:r>
        <w:rPr>
          <w:rFonts w:ascii="PT Serif" w:hAnsi="PT Serif"/>
        </w:rPr>
        <w:t>2.1) обработка персональных данных необходима в связи с реализацией международных договоров Российской Федерации о реадмиссии;</w:t>
      </w:r>
    </w:p>
    <w:p w14:paraId="13BC1A75" w14:textId="77777777" w:rsidR="00000000" w:rsidRDefault="00000000">
      <w:pPr>
        <w:spacing w:after="223"/>
        <w:jc w:val="both"/>
        <w:divId w:val="457145083"/>
        <w:rPr>
          <w:rFonts w:ascii="PT Serif" w:hAnsi="PT Serif"/>
        </w:rPr>
      </w:pPr>
      <w:r>
        <w:rPr>
          <w:rFonts w:ascii="PT Serif" w:hAnsi="PT Serif"/>
        </w:rPr>
        <w:t xml:space="preserve">2.2) обработка персональных данных осуществляется в соответствии с </w:t>
      </w:r>
      <w:hyperlink r:id="rId40" w:anchor="/document/99/901809190/ZA00M4C2LO/" w:history="1">
        <w:r>
          <w:rPr>
            <w:rStyle w:val="a4"/>
            <w:rFonts w:ascii="PT Serif" w:hAnsi="PT Serif"/>
          </w:rPr>
          <w:t>Федеральным законом от 25 января 2002 года № 8-ФЗ "О Всероссийской переписи населения"</w:t>
        </w:r>
      </w:hyperlink>
      <w:r>
        <w:rPr>
          <w:rFonts w:ascii="PT Serif" w:hAnsi="PT Serif"/>
        </w:rPr>
        <w:t>;</w:t>
      </w:r>
    </w:p>
    <w:p w14:paraId="324FAB65" w14:textId="77777777" w:rsidR="00000000" w:rsidRDefault="00000000">
      <w:pPr>
        <w:spacing w:after="223"/>
        <w:jc w:val="both"/>
        <w:divId w:val="457145083"/>
        <w:rPr>
          <w:rFonts w:ascii="PT Serif" w:hAnsi="PT Serif"/>
        </w:rPr>
      </w:pPr>
      <w:r>
        <w:rPr>
          <w:rFonts w:ascii="PT Serif" w:hAnsi="PT Serif"/>
        </w:rPr>
        <w:t>2.3) обработка персональных данных осуществляется в соответствии с законодательством о государственной социальной помощи, трудовым законодательством, пенсионным законодательством Российской Федерации;</w:t>
      </w:r>
    </w:p>
    <w:p w14:paraId="356F1C51" w14:textId="77777777" w:rsidR="00000000" w:rsidRDefault="00000000">
      <w:pPr>
        <w:spacing w:after="223"/>
        <w:jc w:val="both"/>
        <w:divId w:val="457145083"/>
        <w:rPr>
          <w:rFonts w:ascii="PT Serif" w:hAnsi="PT Serif"/>
        </w:rPr>
      </w:pPr>
      <w:r>
        <w:rPr>
          <w:rFonts w:ascii="PT Serif" w:hAnsi="PT Serif"/>
        </w:rPr>
        <w:t xml:space="preserve">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 </w:t>
      </w:r>
    </w:p>
    <w:p w14:paraId="029E30B9" w14:textId="77777777" w:rsidR="00000000" w:rsidRDefault="00000000">
      <w:pPr>
        <w:spacing w:after="223"/>
        <w:jc w:val="both"/>
        <w:divId w:val="457145083"/>
        <w:rPr>
          <w:rFonts w:ascii="PT Serif" w:hAnsi="PT Serif"/>
        </w:rPr>
      </w:pPr>
      <w:r>
        <w:rPr>
          <w:rFonts w:ascii="PT Serif" w:hAnsi="PT Serif"/>
        </w:rPr>
        <w:t>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w:t>
      </w:r>
    </w:p>
    <w:p w14:paraId="09BFEA8C" w14:textId="77777777" w:rsidR="00000000" w:rsidRDefault="00000000">
      <w:pPr>
        <w:spacing w:after="223"/>
        <w:jc w:val="both"/>
        <w:divId w:val="457145083"/>
        <w:rPr>
          <w:rFonts w:ascii="PT Serif" w:hAnsi="PT Serif"/>
        </w:rPr>
      </w:pPr>
      <w:r>
        <w:rPr>
          <w:rFonts w:ascii="PT Serif" w:hAnsi="PT Serif"/>
        </w:rPr>
        <w:t xml:space="preserve">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 </w:t>
      </w:r>
    </w:p>
    <w:p w14:paraId="2295BF53" w14:textId="77777777" w:rsidR="00000000" w:rsidRDefault="00000000">
      <w:pPr>
        <w:spacing w:after="223"/>
        <w:jc w:val="both"/>
        <w:divId w:val="457145083"/>
        <w:rPr>
          <w:rFonts w:ascii="PT Serif" w:hAnsi="PT Serif"/>
        </w:rPr>
      </w:pPr>
      <w:r>
        <w:rPr>
          <w:rFonts w:ascii="PT Serif" w:hAnsi="PT Serif"/>
        </w:rPr>
        <w:t xml:space="preserve">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 </w:t>
      </w:r>
    </w:p>
    <w:p w14:paraId="65D9A20A" w14:textId="77777777" w:rsidR="00000000" w:rsidRDefault="00000000">
      <w:pPr>
        <w:spacing w:after="223"/>
        <w:jc w:val="both"/>
        <w:divId w:val="457145083"/>
        <w:rPr>
          <w:rFonts w:ascii="PT Serif" w:hAnsi="PT Serif"/>
        </w:rPr>
      </w:pPr>
      <w:r>
        <w:rPr>
          <w:rFonts w:ascii="PT Serif" w:hAnsi="PT Serif"/>
        </w:rPr>
        <w:t>7) 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об исполнительном производстве, уголовно-исполнительным законодательством Российской Федерации;</w:t>
      </w:r>
    </w:p>
    <w:p w14:paraId="692A54DA" w14:textId="77777777" w:rsidR="00000000" w:rsidRDefault="00000000">
      <w:pPr>
        <w:spacing w:after="223"/>
        <w:jc w:val="both"/>
        <w:divId w:val="457145083"/>
        <w:rPr>
          <w:rFonts w:ascii="PT Serif" w:hAnsi="PT Serif"/>
        </w:rPr>
      </w:pPr>
      <w:r>
        <w:rPr>
          <w:rFonts w:ascii="PT Serif" w:hAnsi="PT Serif"/>
        </w:rPr>
        <w:lastRenderedPageBreak/>
        <w:t>7.1) обработка полученных в установленных законодательством Российской Федерации случаях персональных данных осуществляется органами прокуратуры в связи с осуществлением ими прокурорского надзора;</w:t>
      </w:r>
    </w:p>
    <w:p w14:paraId="1806110E" w14:textId="77777777" w:rsidR="00000000" w:rsidRDefault="00000000">
      <w:pPr>
        <w:spacing w:after="223"/>
        <w:jc w:val="both"/>
        <w:divId w:val="457145083"/>
        <w:rPr>
          <w:rFonts w:ascii="PT Serif" w:hAnsi="PT Serif"/>
        </w:rPr>
      </w:pPr>
      <w:r>
        <w:rPr>
          <w:rFonts w:ascii="PT Serif" w:hAnsi="PT Serif"/>
        </w:rPr>
        <w:t>8) 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14:paraId="3BC9021B" w14:textId="77777777" w:rsidR="00000000" w:rsidRDefault="00000000">
      <w:pPr>
        <w:spacing w:after="223"/>
        <w:jc w:val="both"/>
        <w:divId w:val="457145083"/>
        <w:rPr>
          <w:rFonts w:ascii="PT Serif" w:hAnsi="PT Serif"/>
        </w:rPr>
      </w:pPr>
      <w:r>
        <w:rPr>
          <w:rFonts w:ascii="PT Serif" w:hAnsi="PT Serif"/>
        </w:rPr>
        <w:t>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14:paraId="29628C3E" w14:textId="77777777" w:rsidR="00000000" w:rsidRDefault="00000000">
      <w:pPr>
        <w:spacing w:after="223"/>
        <w:jc w:val="both"/>
        <w:divId w:val="457145083"/>
        <w:rPr>
          <w:rFonts w:ascii="PT Serif" w:hAnsi="PT Serif"/>
        </w:rPr>
      </w:pPr>
      <w:r>
        <w:rPr>
          <w:rFonts w:ascii="PT Serif" w:hAnsi="PT Serif"/>
        </w:rPr>
        <w:t>10) обработка персональных данных осуществляется в соответствии с законодательством Российской Федерации о гражданстве Российской Федерации.</w:t>
      </w:r>
    </w:p>
    <w:p w14:paraId="44AAF679" w14:textId="77777777" w:rsidR="00000000" w:rsidRDefault="00000000">
      <w:pPr>
        <w:spacing w:after="223"/>
        <w:jc w:val="both"/>
        <w:divId w:val="457145083"/>
        <w:rPr>
          <w:rFonts w:ascii="PT Serif" w:hAnsi="PT Serif"/>
        </w:rPr>
      </w:pPr>
      <w:r>
        <w:rPr>
          <w:rFonts w:ascii="PT Serif" w:hAnsi="PT Serif"/>
        </w:rPr>
        <w:t xml:space="preserve">2.1. Обработка персональных данных, касающихся состояния здоровья, полученных в результате обезличивания персональных данных, допускается в целях повышения эффективности государственного или муниципального управления, а также в иных целях, предусмотренных </w:t>
      </w:r>
      <w:hyperlink r:id="rId41" w:anchor="/document/99/564747621/XA00M6G2N3/" w:history="1">
        <w:r>
          <w:rPr>
            <w:rStyle w:val="a4"/>
            <w:rFonts w:ascii="PT Serif" w:hAnsi="PT Serif"/>
          </w:rPr>
          <w:t>Федеральным законом от 24 апреля 2020 года № 123-ФЗ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"О персональных данных"</w:t>
        </w:r>
      </w:hyperlink>
      <w:r>
        <w:rPr>
          <w:rFonts w:ascii="PT Serif" w:hAnsi="PT Serif"/>
        </w:rPr>
        <w:t xml:space="preserve"> и </w:t>
      </w:r>
      <w:hyperlink r:id="rId42" w:anchor="/document/99/565415224/XA00M6G2N3/" w:history="1">
        <w:r>
          <w:rPr>
            <w:rStyle w:val="a4"/>
            <w:rFonts w:ascii="PT Serif" w:hAnsi="PT Serif"/>
          </w:rPr>
          <w:t>Федеральным законом от 31 июля 2020 года № 258-ФЗ "Об экспериментальных правовых режимах в сфере цифровых инноваций в Российской Федерации"</w:t>
        </w:r>
      </w:hyperlink>
      <w:r>
        <w:rPr>
          <w:rFonts w:ascii="PT Serif" w:hAnsi="PT Serif"/>
        </w:rPr>
        <w:t>, в порядке и на условиях, которые предусмотрены указанными федеральными законами.</w:t>
      </w:r>
    </w:p>
    <w:p w14:paraId="6DBE5287" w14:textId="77777777" w:rsidR="00000000" w:rsidRDefault="00000000">
      <w:pPr>
        <w:spacing w:after="223"/>
        <w:jc w:val="both"/>
        <w:divId w:val="457145083"/>
        <w:rPr>
          <w:rFonts w:ascii="PT Serif" w:hAnsi="PT Serif"/>
        </w:rPr>
      </w:pPr>
      <w:r>
        <w:rPr>
          <w:rFonts w:ascii="PT Serif" w:hAnsi="PT Serif"/>
        </w:rPr>
        <w:t>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14:paraId="3970E554" w14:textId="77777777" w:rsidR="00000000" w:rsidRDefault="00000000">
      <w:pPr>
        <w:spacing w:after="223"/>
        <w:jc w:val="both"/>
        <w:divId w:val="457145083"/>
        <w:rPr>
          <w:rFonts w:ascii="PT Serif" w:hAnsi="PT Serif"/>
        </w:rPr>
      </w:pPr>
      <w:r>
        <w:rPr>
          <w:rFonts w:ascii="PT Serif" w:hAnsi="PT Serif"/>
        </w:rPr>
        <w:t xml:space="preserve">4. Обработка специальных категорий персональных данных, осуществлявшаяся в случаях, предусмотренных </w:t>
      </w:r>
      <w:hyperlink r:id="rId43" w:anchor="/document/99/901990046/XA00M9G2MU/" w:tgtFrame="_self" w:history="1">
        <w:r>
          <w:rPr>
            <w:rStyle w:val="a4"/>
            <w:rFonts w:ascii="PT Serif" w:hAnsi="PT Serif"/>
          </w:rPr>
          <w:t>частями 2</w:t>
        </w:r>
      </w:hyperlink>
      <w:r>
        <w:rPr>
          <w:rFonts w:ascii="PT Serif" w:hAnsi="PT Serif"/>
        </w:rPr>
        <w:t xml:space="preserve"> и </w:t>
      </w:r>
      <w:hyperlink r:id="rId44" w:anchor="/document/99/901990046/XA00MAG2N8/" w:tgtFrame="_self" w:history="1">
        <w:r>
          <w:rPr>
            <w:rStyle w:val="a4"/>
            <w:rFonts w:ascii="PT Serif" w:hAnsi="PT Serif"/>
          </w:rPr>
          <w:t>3 настоящей статьи</w:t>
        </w:r>
      </w:hyperlink>
      <w:r>
        <w:rPr>
          <w:rFonts w:ascii="PT Serif" w:hAnsi="PT Serif"/>
        </w:rPr>
        <w:t xml:space="preserve">,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 </w:t>
      </w:r>
    </w:p>
    <w:p w14:paraId="3B1A8ABA" w14:textId="77777777" w:rsidR="00000000" w:rsidRDefault="00000000">
      <w:pPr>
        <w:divId w:val="341052497"/>
        <w:rPr>
          <w:rFonts w:ascii="Helvetica" w:eastAsia="Times New Roman" w:hAnsi="Helvetica" w:cs="Helvetica"/>
          <w:b/>
          <w:bCs/>
        </w:rPr>
      </w:pPr>
      <w:r>
        <w:rPr>
          <w:rStyle w:val="docarticle-number"/>
          <w:rFonts w:ascii="Helvetica" w:eastAsia="Times New Roman" w:hAnsi="Helvetica" w:cs="Helvetica"/>
          <w:b/>
          <w:bCs/>
        </w:rPr>
        <w:t xml:space="preserve">Статья 10.1. </w:t>
      </w:r>
      <w:r>
        <w:rPr>
          <w:rStyle w:val="docarticle-name"/>
          <w:rFonts w:ascii="Helvetica" w:eastAsia="Times New Roman" w:hAnsi="Helvetica" w:cs="Helvetica"/>
          <w:b/>
          <w:bCs/>
        </w:rPr>
        <w:t>Особенности обработки персональных данных, разрешенных субъектом персональных данных для распространения</w:t>
      </w:r>
    </w:p>
    <w:p w14:paraId="0448D8CA" w14:textId="77777777" w:rsidR="00000000" w:rsidRDefault="00000000">
      <w:pPr>
        <w:spacing w:after="223"/>
        <w:jc w:val="both"/>
        <w:divId w:val="457145083"/>
        <w:rPr>
          <w:rFonts w:ascii="PT Serif" w:hAnsi="PT Serif"/>
        </w:rPr>
      </w:pPr>
      <w:r>
        <w:rPr>
          <w:rFonts w:ascii="PT Serif" w:hAnsi="PT Serif"/>
        </w:rPr>
        <w:t xml:space="preserve">1.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Оператор обязан обеспечить субъекту персональных данных возможность </w:t>
      </w:r>
      <w:r>
        <w:rPr>
          <w:rFonts w:ascii="PT Serif" w:hAnsi="PT Serif"/>
        </w:rPr>
        <w:lastRenderedPageBreak/>
        <w:t>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p>
    <w:p w14:paraId="79B18157" w14:textId="77777777" w:rsidR="00000000" w:rsidRDefault="00000000">
      <w:pPr>
        <w:spacing w:after="223"/>
        <w:jc w:val="both"/>
        <w:divId w:val="457145083"/>
        <w:rPr>
          <w:rFonts w:ascii="PT Serif" w:hAnsi="PT Serif"/>
        </w:rPr>
      </w:pPr>
      <w:r>
        <w:rPr>
          <w:rFonts w:ascii="PT Serif" w:hAnsi="PT Serif"/>
        </w:rPr>
        <w:t>2. В случае раскрытия персональных данных неопределенному кругу лиц самим субъектом персональных данных без предоставления оператору согласия, предусмотренного настоящей статьей,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14:paraId="29BBDD25" w14:textId="77777777" w:rsidR="00000000" w:rsidRDefault="00000000">
      <w:pPr>
        <w:spacing w:after="223"/>
        <w:jc w:val="both"/>
        <w:divId w:val="457145083"/>
        <w:rPr>
          <w:rFonts w:ascii="PT Serif" w:hAnsi="PT Serif"/>
        </w:rPr>
      </w:pPr>
      <w:r>
        <w:rPr>
          <w:rFonts w:ascii="PT Serif" w:hAnsi="PT Serif"/>
        </w:rPr>
        <w:t>3. В случае, если персональные данные оказались раскрытыми неопределенному кругу лиц вследствие правонарушения, преступления или обстоятельств непреодолимой силы,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14:paraId="271F95B5" w14:textId="77777777" w:rsidR="00000000" w:rsidRDefault="00000000">
      <w:pPr>
        <w:spacing w:after="223"/>
        <w:jc w:val="both"/>
        <w:divId w:val="457145083"/>
        <w:rPr>
          <w:rFonts w:ascii="PT Serif" w:hAnsi="PT Serif"/>
        </w:rPr>
      </w:pPr>
      <w:r>
        <w:rPr>
          <w:rFonts w:ascii="PT Serif" w:hAnsi="PT Serif"/>
        </w:rPr>
        <w:t>4.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согласился с распространением персональных данных, такие персональные данные обрабатываются оператором, которому они предоставлены субъектом персональных данных, без права распространения.</w:t>
      </w:r>
    </w:p>
    <w:p w14:paraId="01BEFC40" w14:textId="77777777" w:rsidR="00000000" w:rsidRDefault="00000000">
      <w:pPr>
        <w:spacing w:after="223"/>
        <w:jc w:val="both"/>
        <w:divId w:val="457145083"/>
        <w:rPr>
          <w:rFonts w:ascii="PT Serif" w:hAnsi="PT Serif"/>
        </w:rPr>
      </w:pPr>
      <w:r>
        <w:rPr>
          <w:rFonts w:ascii="PT Serif" w:hAnsi="PT Serif"/>
        </w:rPr>
        <w:t xml:space="preserve">5.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не установил запреты и условия на обработку персональных данных, предусмотренные </w:t>
      </w:r>
      <w:hyperlink r:id="rId45" w:anchor="/document/99/901990046/XA00MFM2NK/" w:tgtFrame="_self" w:history="1">
        <w:r>
          <w:rPr>
            <w:rStyle w:val="a4"/>
            <w:rFonts w:ascii="PT Serif" w:hAnsi="PT Serif"/>
          </w:rPr>
          <w:t>частью 9 настоящей статьи</w:t>
        </w:r>
      </w:hyperlink>
      <w:r>
        <w:rPr>
          <w:rFonts w:ascii="PT Serif" w:hAnsi="PT Serif"/>
        </w:rPr>
        <w:t xml:space="preserve">, или если в предоставленном субъектом персональных данных таком согласии не указаны категории и перечень персональных данных, для обработки которых субъект персональных данных устанавливает условия и запреты в соответствии с </w:t>
      </w:r>
      <w:hyperlink r:id="rId46" w:anchor="/document/99/901990046/XA00MFM2NK/" w:tgtFrame="_self" w:history="1">
        <w:r>
          <w:rPr>
            <w:rStyle w:val="a4"/>
            <w:rFonts w:ascii="PT Serif" w:hAnsi="PT Serif"/>
          </w:rPr>
          <w:t>частью 9 настоящей статьи</w:t>
        </w:r>
      </w:hyperlink>
      <w:r>
        <w:rPr>
          <w:rFonts w:ascii="PT Serif" w:hAnsi="PT Serif"/>
        </w:rPr>
        <w:t>, такие персональные данные обрабатываются оператором, которому они предоставлены субъектом персональных данных, без передачи (распространения, предоставления, доступа) и возможности осуществления иных действий с персональными данными неограниченному кругу лиц.</w:t>
      </w:r>
    </w:p>
    <w:p w14:paraId="16DFDF45" w14:textId="77777777" w:rsidR="00000000" w:rsidRDefault="00000000">
      <w:pPr>
        <w:spacing w:after="223"/>
        <w:jc w:val="both"/>
        <w:divId w:val="457145083"/>
        <w:rPr>
          <w:rFonts w:ascii="PT Serif" w:hAnsi="PT Serif"/>
        </w:rPr>
      </w:pPr>
      <w:r>
        <w:rPr>
          <w:rFonts w:ascii="PT Serif" w:hAnsi="PT Serif"/>
        </w:rPr>
        <w:t>6. Согласие на обработку персональных данных, разрешенных субъектом персональных данных для распространения, может быть предоставлено оператору:</w:t>
      </w:r>
    </w:p>
    <w:p w14:paraId="25852081" w14:textId="77777777" w:rsidR="00000000" w:rsidRDefault="00000000">
      <w:pPr>
        <w:spacing w:after="223"/>
        <w:jc w:val="both"/>
        <w:divId w:val="457145083"/>
        <w:rPr>
          <w:rFonts w:ascii="PT Serif" w:hAnsi="PT Serif"/>
        </w:rPr>
      </w:pPr>
      <w:r>
        <w:rPr>
          <w:rFonts w:ascii="PT Serif" w:hAnsi="PT Serif"/>
        </w:rPr>
        <w:t>1) непосредственно;</w:t>
      </w:r>
    </w:p>
    <w:p w14:paraId="7F3CB573" w14:textId="77777777" w:rsidR="00000000" w:rsidRDefault="00000000">
      <w:pPr>
        <w:spacing w:after="223"/>
        <w:jc w:val="both"/>
        <w:divId w:val="457145083"/>
        <w:rPr>
          <w:rFonts w:ascii="PT Serif" w:hAnsi="PT Serif"/>
        </w:rPr>
      </w:pPr>
      <w:r>
        <w:rPr>
          <w:rFonts w:ascii="PT Serif" w:hAnsi="PT Serif"/>
        </w:rPr>
        <w:t>2) с использованием информационной системы уполномоченного органа по защите прав субъектов персональных данных.</w:t>
      </w:r>
    </w:p>
    <w:p w14:paraId="5709ECA5" w14:textId="77777777" w:rsidR="00000000" w:rsidRDefault="00000000">
      <w:pPr>
        <w:spacing w:after="223"/>
        <w:jc w:val="both"/>
        <w:divId w:val="457145083"/>
        <w:rPr>
          <w:rFonts w:ascii="PT Serif" w:hAnsi="PT Serif"/>
        </w:rPr>
      </w:pPr>
      <w:r>
        <w:rPr>
          <w:rFonts w:ascii="PT Serif" w:hAnsi="PT Serif"/>
        </w:rPr>
        <w:t xml:space="preserve">7. Правила использования информационной системы уполномоченного органа по защите прав субъектов персональных данных, в том числе порядок </w:t>
      </w:r>
      <w:r>
        <w:rPr>
          <w:rFonts w:ascii="PT Serif" w:hAnsi="PT Serif"/>
        </w:rPr>
        <w:lastRenderedPageBreak/>
        <w:t>взаимодействия субъекта персональных данных с оператором, определяются уполномоченным органом по защите прав субъектов персональных данных.</w:t>
      </w:r>
    </w:p>
    <w:p w14:paraId="32C85720" w14:textId="77777777" w:rsidR="00000000" w:rsidRDefault="00000000">
      <w:pPr>
        <w:spacing w:after="223"/>
        <w:jc w:val="both"/>
        <w:divId w:val="457145083"/>
        <w:rPr>
          <w:rFonts w:ascii="PT Serif" w:hAnsi="PT Serif"/>
        </w:rPr>
      </w:pPr>
      <w:r>
        <w:rPr>
          <w:rFonts w:ascii="PT Serif" w:hAnsi="PT Serif"/>
        </w:rPr>
        <w:t>8. Молчание или бездействие субъекта персональных данных ни при каких обстоятельствах не может считаться согласием на обработку персональных данных, разрешенных субъектом персональных данных для распространения.</w:t>
      </w:r>
    </w:p>
    <w:p w14:paraId="4AC330A7" w14:textId="77777777" w:rsidR="00000000" w:rsidRDefault="00000000">
      <w:pPr>
        <w:spacing w:after="223"/>
        <w:jc w:val="both"/>
        <w:divId w:val="457145083"/>
        <w:rPr>
          <w:rFonts w:ascii="PT Serif" w:hAnsi="PT Serif"/>
        </w:rPr>
      </w:pPr>
      <w:r>
        <w:rPr>
          <w:rFonts w:ascii="PT Serif" w:hAnsi="PT Serif"/>
        </w:rPr>
        <w:t>9. 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оператора в установлении субъектом персональных данных запретов и условий, предусмотренных настоящей статьей, не допускается.</w:t>
      </w:r>
    </w:p>
    <w:p w14:paraId="3D2E6231" w14:textId="77777777" w:rsidR="00000000" w:rsidRDefault="00000000">
      <w:pPr>
        <w:spacing w:after="223"/>
        <w:jc w:val="both"/>
        <w:divId w:val="457145083"/>
        <w:rPr>
          <w:rFonts w:ascii="PT Serif" w:hAnsi="PT Serif"/>
        </w:rPr>
      </w:pPr>
      <w:r>
        <w:rPr>
          <w:rFonts w:ascii="PT Serif" w:hAnsi="PT Serif"/>
        </w:rPr>
        <w:t>10. Оператор обязан в срок не позднее трех рабочих дней с момента получения соответствующего согласия субъекта персональных данных опубликовать информацию об условиях обработки и о наличии запретов и условий на обработку неограниченным кругом лиц персональных данных, разрешенных субъектом персональных данных для распространения.</w:t>
      </w:r>
    </w:p>
    <w:p w14:paraId="3779BE61" w14:textId="77777777" w:rsidR="00000000" w:rsidRDefault="00000000">
      <w:pPr>
        <w:spacing w:after="223"/>
        <w:jc w:val="both"/>
        <w:divId w:val="457145083"/>
        <w:rPr>
          <w:rFonts w:ascii="PT Serif" w:hAnsi="PT Serif"/>
        </w:rPr>
      </w:pPr>
      <w:r>
        <w:rPr>
          <w:rFonts w:ascii="PT Serif" w:hAnsi="PT Serif"/>
        </w:rPr>
        <w:t>11.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субъектом персональных данных для распространения, не распространяются на случаи обработки персональных данных в государственных, общественных и иных публичных интересах, определенных законодательством Российской Федерации.</w:t>
      </w:r>
    </w:p>
    <w:p w14:paraId="54895B24" w14:textId="77777777" w:rsidR="00000000" w:rsidRDefault="00000000">
      <w:pPr>
        <w:spacing w:after="223"/>
        <w:jc w:val="both"/>
        <w:divId w:val="457145083"/>
        <w:rPr>
          <w:rFonts w:ascii="PT Serif" w:hAnsi="PT Serif"/>
        </w:rPr>
      </w:pPr>
      <w:r>
        <w:rPr>
          <w:rFonts w:ascii="PT Serif" w:hAnsi="PT Serif"/>
        </w:rPr>
        <w:t>12.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p>
    <w:p w14:paraId="347A4DFE" w14:textId="77777777" w:rsidR="00000000" w:rsidRDefault="00000000">
      <w:pPr>
        <w:spacing w:after="223"/>
        <w:jc w:val="both"/>
        <w:divId w:val="457145083"/>
        <w:rPr>
          <w:rFonts w:ascii="PT Serif" w:hAnsi="PT Serif"/>
        </w:rPr>
      </w:pPr>
      <w:r>
        <w:rPr>
          <w:rFonts w:ascii="PT Serif" w:hAnsi="PT Serif"/>
        </w:rPr>
        <w:t xml:space="preserve">13. Действие согласия субъекта персональных данных на обработку персональных данных, разрешенных субъектом персональных данных для распространения, прекращается с момента поступления оператору требования, указанного в </w:t>
      </w:r>
      <w:hyperlink r:id="rId47" w:anchor="/document/99/901990046/XA00MDO2NU/" w:tgtFrame="_self" w:history="1">
        <w:r>
          <w:rPr>
            <w:rStyle w:val="a4"/>
            <w:rFonts w:ascii="PT Serif" w:hAnsi="PT Serif"/>
          </w:rPr>
          <w:t>части 12 настоящей статьи</w:t>
        </w:r>
      </w:hyperlink>
      <w:r>
        <w:rPr>
          <w:rFonts w:ascii="PT Serif" w:hAnsi="PT Serif"/>
        </w:rPr>
        <w:t>.</w:t>
      </w:r>
    </w:p>
    <w:p w14:paraId="530EE1EA" w14:textId="77777777" w:rsidR="00000000" w:rsidRDefault="00000000">
      <w:pPr>
        <w:spacing w:after="223"/>
        <w:jc w:val="both"/>
        <w:divId w:val="457145083"/>
        <w:rPr>
          <w:rFonts w:ascii="PT Serif" w:hAnsi="PT Serif"/>
        </w:rPr>
      </w:pPr>
      <w:r>
        <w:rPr>
          <w:rFonts w:ascii="PT Serif" w:hAnsi="PT Serif"/>
        </w:rPr>
        <w:t xml:space="preserve">14. Субъект персональных данных вправе обратиться с требованием прекратить передачу (распространение, предоставление, доступ) своих персональных данных, ранее разрешенных субъектом персональных данных для распространения, к </w:t>
      </w:r>
      <w:r>
        <w:rPr>
          <w:rFonts w:ascii="PT Serif" w:hAnsi="PT Serif"/>
        </w:rPr>
        <w:lastRenderedPageBreak/>
        <w:t>любому лицу, обрабатывающему его персональные данные, в случае несоблюдения положений настоящей статьи или обратиться с таким требованием в суд. Данное лицо обязано прекратить передачу (распространение, предоставление, доступ) персональных данных в течение трех рабочих дней с момента получения требования субъекта персональных данных или в срок, указанный во вступившем в законную силу решении суда, а если такой срок в решении суда не указан, то в течение трех рабочих дней с момента вступления решения суда в законную силу.</w:t>
      </w:r>
    </w:p>
    <w:p w14:paraId="7CFDA346" w14:textId="77777777" w:rsidR="00000000" w:rsidRDefault="00000000">
      <w:pPr>
        <w:spacing w:after="223"/>
        <w:jc w:val="both"/>
        <w:divId w:val="457145083"/>
        <w:rPr>
          <w:rFonts w:ascii="PT Serif" w:hAnsi="PT Serif"/>
        </w:rPr>
      </w:pPr>
      <w:r>
        <w:rPr>
          <w:rFonts w:ascii="PT Serif" w:hAnsi="PT Serif"/>
        </w:rPr>
        <w:t>15. Требования настоящей статьи не применяются в случае обработки персональных данных в целях выполнения возложенных законодательством Российской Федерации на государственные органы, муниципальные органы, а также на подведомственные таким органам организации функций, полномочий и обязанностей.</w:t>
      </w:r>
    </w:p>
    <w:p w14:paraId="296DA965" w14:textId="77777777" w:rsidR="00000000" w:rsidRDefault="00000000">
      <w:pPr>
        <w:divId w:val="2135175800"/>
        <w:rPr>
          <w:rFonts w:ascii="Helvetica" w:eastAsia="Times New Roman" w:hAnsi="Helvetica" w:cs="Helvetica"/>
          <w:b/>
          <w:bCs/>
        </w:rPr>
      </w:pPr>
      <w:r>
        <w:rPr>
          <w:rStyle w:val="docarticle-number"/>
          <w:rFonts w:ascii="Helvetica" w:eastAsia="Times New Roman" w:hAnsi="Helvetica" w:cs="Helvetica"/>
          <w:b/>
          <w:bCs/>
        </w:rPr>
        <w:t xml:space="preserve">Статья 11. </w:t>
      </w:r>
      <w:r>
        <w:rPr>
          <w:rStyle w:val="docarticle-name"/>
          <w:rFonts w:ascii="Helvetica" w:eastAsia="Times New Roman" w:hAnsi="Helvetica" w:cs="Helvetica"/>
          <w:b/>
          <w:bCs/>
        </w:rPr>
        <w:t>Биометрические персональные данные</w:t>
      </w:r>
    </w:p>
    <w:p w14:paraId="6F084FFF" w14:textId="77777777" w:rsidR="00000000" w:rsidRDefault="00000000">
      <w:pPr>
        <w:spacing w:after="223"/>
        <w:jc w:val="both"/>
        <w:divId w:val="457145083"/>
        <w:rPr>
          <w:rFonts w:ascii="PT Serif" w:hAnsi="PT Serif"/>
        </w:rPr>
      </w:pPr>
      <w:r>
        <w:rPr>
          <w:rFonts w:ascii="PT Serif" w:hAnsi="PT Serif"/>
        </w:rPr>
        <w:t xml:space="preserve">1. 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согласия в письменной форме субъекта персональных данных, за исключением случаев, предусмотренных </w:t>
      </w:r>
      <w:hyperlink r:id="rId48" w:anchor="/document/99/901990046/XA00M3A2ME/" w:tgtFrame="_self" w:history="1">
        <w:r>
          <w:rPr>
            <w:rStyle w:val="a4"/>
            <w:rFonts w:ascii="PT Serif" w:hAnsi="PT Serif"/>
          </w:rPr>
          <w:t>частью 2 настоящей статьи</w:t>
        </w:r>
      </w:hyperlink>
      <w:r>
        <w:rPr>
          <w:rFonts w:ascii="PT Serif" w:hAnsi="PT Serif"/>
        </w:rPr>
        <w:t>.</w:t>
      </w:r>
    </w:p>
    <w:p w14:paraId="2CF1CE58" w14:textId="77777777" w:rsidR="00000000" w:rsidRDefault="00000000">
      <w:pPr>
        <w:spacing w:after="223"/>
        <w:jc w:val="both"/>
        <w:divId w:val="457145083"/>
        <w:rPr>
          <w:rFonts w:ascii="PT Serif" w:hAnsi="PT Serif"/>
        </w:rPr>
      </w:pPr>
      <w:r>
        <w:rPr>
          <w:rFonts w:ascii="PT Serif" w:hAnsi="PT Serif"/>
        </w:rPr>
        <w:t>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обязательной государственной геномной регистрации,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 государственной службе, уголовно-исполнительным законодательством Российской Федерации, законодательством Российской Федерации о порядке выезда из Российской Федерации и въезда в Российскую Федерацию, о гражданстве Российской Федерации, законодательством Российской Федерации о нотариате.</w:t>
      </w:r>
    </w:p>
    <w:p w14:paraId="5385BE3D" w14:textId="77777777" w:rsidR="00000000" w:rsidRDefault="00000000">
      <w:pPr>
        <w:spacing w:after="223"/>
        <w:jc w:val="both"/>
        <w:divId w:val="457145083"/>
        <w:rPr>
          <w:rFonts w:ascii="PT Serif" w:hAnsi="PT Serif"/>
        </w:rPr>
      </w:pPr>
      <w:r>
        <w:rPr>
          <w:rFonts w:ascii="PT Serif" w:hAnsi="PT Serif"/>
        </w:rPr>
        <w:t xml:space="preserve">3. Предоставление биометрических персональных данных не может быть обязательным, за исключением случаев, предусмотренных </w:t>
      </w:r>
      <w:hyperlink r:id="rId49" w:anchor="/document/99/901990046/XA00M3A2ME/" w:tgtFrame="_self" w:history="1">
        <w:r>
          <w:rPr>
            <w:rStyle w:val="a4"/>
            <w:rFonts w:ascii="PT Serif" w:hAnsi="PT Serif"/>
          </w:rPr>
          <w:t>частью 2 настоящей статьи</w:t>
        </w:r>
      </w:hyperlink>
      <w:r>
        <w:rPr>
          <w:rFonts w:ascii="PT Serif" w:hAnsi="PT Serif"/>
        </w:rPr>
        <w:t>. Оператор не вправе отказывать в обслуживании в случае отказа субъекта персональных данных предоставить биометрические персональные данные и (или) дать согласие на обработку персональных данных, если в соответствии с федеральным законом получение оператором согласия на обработку персональных данных не является обязательным.</w:t>
      </w:r>
    </w:p>
    <w:p w14:paraId="4CE013CF" w14:textId="77777777" w:rsidR="00000000" w:rsidRDefault="00000000">
      <w:pPr>
        <w:divId w:val="1148670417"/>
        <w:rPr>
          <w:rFonts w:ascii="Helvetica" w:eastAsia="Times New Roman" w:hAnsi="Helvetica" w:cs="Helvetica"/>
          <w:b/>
          <w:bCs/>
        </w:rPr>
      </w:pPr>
      <w:r>
        <w:rPr>
          <w:rStyle w:val="docarticle-number"/>
          <w:rFonts w:ascii="Helvetica" w:eastAsia="Times New Roman" w:hAnsi="Helvetica" w:cs="Helvetica"/>
          <w:b/>
          <w:bCs/>
        </w:rPr>
        <w:t xml:space="preserve">Статья 12. </w:t>
      </w:r>
      <w:r>
        <w:rPr>
          <w:rStyle w:val="docarticle-name"/>
          <w:rFonts w:ascii="Helvetica" w:eastAsia="Times New Roman" w:hAnsi="Helvetica" w:cs="Helvetica"/>
          <w:b/>
          <w:bCs/>
        </w:rPr>
        <w:t>Трансграничная передача персональных данных</w:t>
      </w:r>
    </w:p>
    <w:p w14:paraId="4B64CA62" w14:textId="77777777" w:rsidR="00000000" w:rsidRDefault="00000000">
      <w:pPr>
        <w:spacing w:after="223"/>
        <w:jc w:val="both"/>
        <w:divId w:val="457145083"/>
        <w:rPr>
          <w:rFonts w:ascii="PT Serif" w:hAnsi="PT Serif"/>
        </w:rPr>
      </w:pPr>
      <w:r>
        <w:rPr>
          <w:rFonts w:ascii="PT Serif" w:hAnsi="PT Serif"/>
        </w:rPr>
        <w:lastRenderedPageBreak/>
        <w:t>1. Трансграничная передача персональных данных осуществляется в соответствии с настоящим Федеральным законом и международными договорами Российской Федерации.</w:t>
      </w:r>
    </w:p>
    <w:p w14:paraId="74B4F7CD" w14:textId="77777777" w:rsidR="00000000" w:rsidRDefault="00000000">
      <w:pPr>
        <w:spacing w:after="223"/>
        <w:jc w:val="both"/>
        <w:divId w:val="457145083"/>
        <w:rPr>
          <w:rFonts w:ascii="PT Serif" w:hAnsi="PT Serif"/>
        </w:rPr>
      </w:pPr>
      <w:r>
        <w:rPr>
          <w:rFonts w:ascii="PT Serif" w:hAnsi="PT Serif"/>
        </w:rPr>
        <w:t>2. Уполномоченный орган по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 В перечень иностранных государств, обеспечивающих адекватную защиту прав субъектов персональных данных, включаются государства, являющиеся сторонами Конвенции Совета Европы о защите физических лиц при автоматизированной обработке персональных данных, а также иностранные государства, не являющиеся сторонами Конвенции Совета Европы о защите физических лиц при автоматизированной обработке персональных данных, при условии соответствия положениям указанной Конвенции действующих в соответствующем государстве норм права и применяемых мер по обеспечению конфиденциальности и безопасности персональных данных при их обработке.</w:t>
      </w:r>
    </w:p>
    <w:p w14:paraId="5D936A62" w14:textId="77777777" w:rsidR="00000000" w:rsidRDefault="00000000">
      <w:pPr>
        <w:spacing w:after="223"/>
        <w:jc w:val="both"/>
        <w:divId w:val="457145083"/>
        <w:rPr>
          <w:rFonts w:ascii="PT Serif" w:hAnsi="PT Serif"/>
        </w:rPr>
      </w:pPr>
      <w:r>
        <w:rPr>
          <w:rFonts w:ascii="PT Serif" w:hAnsi="PT Serif"/>
        </w:rPr>
        <w:t xml:space="preserve">3.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Указанное уведомление направляется отдельно от уведомления о намерении осуществлять обработку персональных данных, предусмотренного </w:t>
      </w:r>
      <w:hyperlink r:id="rId50" w:anchor="/document/99/901990046/XA00MES2O2/" w:tgtFrame="_self" w:history="1">
        <w:r>
          <w:rPr>
            <w:rStyle w:val="a4"/>
            <w:rFonts w:ascii="PT Serif" w:hAnsi="PT Serif"/>
          </w:rPr>
          <w:t>статьей 22 настоящего Федерального закона</w:t>
        </w:r>
      </w:hyperlink>
      <w:r>
        <w:rPr>
          <w:rFonts w:ascii="PT Serif" w:hAnsi="PT Serif"/>
        </w:rPr>
        <w:t>.</w:t>
      </w:r>
    </w:p>
    <w:p w14:paraId="7B6515A1" w14:textId="77777777" w:rsidR="00000000" w:rsidRDefault="00000000">
      <w:pPr>
        <w:spacing w:after="223"/>
        <w:jc w:val="both"/>
        <w:divId w:val="457145083"/>
        <w:rPr>
          <w:rFonts w:ascii="PT Serif" w:hAnsi="PT Serif"/>
        </w:rPr>
      </w:pPr>
      <w:r>
        <w:rPr>
          <w:rFonts w:ascii="PT Serif" w:hAnsi="PT Serif"/>
        </w:rPr>
        <w:t xml:space="preserve">4. Уведомление, предусмотренное </w:t>
      </w:r>
      <w:hyperlink r:id="rId51" w:anchor="/document/99/901990046/XA00M922NC/" w:tgtFrame="_self" w:history="1">
        <w:r>
          <w:rPr>
            <w:rStyle w:val="a4"/>
            <w:rFonts w:ascii="PT Serif" w:hAnsi="PT Serif"/>
          </w:rPr>
          <w:t>частью 3 настоящей статьи</w:t>
        </w:r>
      </w:hyperlink>
      <w:r>
        <w:rPr>
          <w:rFonts w:ascii="PT Serif" w:hAnsi="PT Serif"/>
        </w:rPr>
        <w:t>, направляется в виде документа на бумажном носителе или в форме электронного документа и подписывается уполномоченным лицом. Уведомление о намерении осуществлять трансграничную передачу персональных данных должно содержать следующие сведения:</w:t>
      </w:r>
    </w:p>
    <w:p w14:paraId="6FFBAE22" w14:textId="77777777" w:rsidR="00000000" w:rsidRDefault="00000000">
      <w:pPr>
        <w:spacing w:after="223"/>
        <w:jc w:val="both"/>
        <w:divId w:val="457145083"/>
        <w:rPr>
          <w:rFonts w:ascii="PT Serif" w:hAnsi="PT Serif"/>
        </w:rPr>
      </w:pPr>
      <w:r>
        <w:rPr>
          <w:rFonts w:ascii="PT Serif" w:hAnsi="PT Serif"/>
        </w:rPr>
        <w:t xml:space="preserve">1) наименование (фамилия, имя, отчество), адрес оператора, а также дата и номер уведомления о намерении осуществлять обработку персональных данных, ранее направленного оператором в соответствии со </w:t>
      </w:r>
      <w:hyperlink r:id="rId52" w:anchor="/document/99/901990046/XA00MES2O2/" w:tgtFrame="_self" w:history="1">
        <w:r>
          <w:rPr>
            <w:rStyle w:val="a4"/>
            <w:rFonts w:ascii="PT Serif" w:hAnsi="PT Serif"/>
          </w:rPr>
          <w:t>статьей 22 настоящего Федерального закона</w:t>
        </w:r>
      </w:hyperlink>
      <w:r>
        <w:rPr>
          <w:rFonts w:ascii="PT Serif" w:hAnsi="PT Serif"/>
        </w:rPr>
        <w:t>;</w:t>
      </w:r>
    </w:p>
    <w:p w14:paraId="255436E1" w14:textId="77777777" w:rsidR="00000000" w:rsidRDefault="00000000">
      <w:pPr>
        <w:spacing w:after="223"/>
        <w:jc w:val="both"/>
        <w:divId w:val="457145083"/>
        <w:rPr>
          <w:rFonts w:ascii="PT Serif" w:hAnsi="PT Serif"/>
        </w:rPr>
      </w:pPr>
      <w:r>
        <w:rPr>
          <w:rFonts w:ascii="PT Serif" w:hAnsi="PT Serif"/>
        </w:rPr>
        <w:t>2) наименование (фамилия, имя, отчество) лица, ответственного за организацию обработки персональных данных, номера контактных телефонов, почтовые адреса и адреса электронной почты;</w:t>
      </w:r>
    </w:p>
    <w:p w14:paraId="2ACA1834" w14:textId="77777777" w:rsidR="00000000" w:rsidRDefault="00000000">
      <w:pPr>
        <w:spacing w:after="223"/>
        <w:jc w:val="both"/>
        <w:divId w:val="457145083"/>
        <w:rPr>
          <w:rFonts w:ascii="PT Serif" w:hAnsi="PT Serif"/>
        </w:rPr>
      </w:pPr>
      <w:r>
        <w:rPr>
          <w:rFonts w:ascii="PT Serif" w:hAnsi="PT Serif"/>
        </w:rPr>
        <w:t>3) правовое основание и цель трансграничной передачи персональных данных и дальнейшей обработки переданных персональных данных;</w:t>
      </w:r>
    </w:p>
    <w:p w14:paraId="260F3ACA" w14:textId="77777777" w:rsidR="00000000" w:rsidRDefault="00000000">
      <w:pPr>
        <w:spacing w:after="223"/>
        <w:jc w:val="both"/>
        <w:divId w:val="457145083"/>
        <w:rPr>
          <w:rFonts w:ascii="PT Serif" w:hAnsi="PT Serif"/>
        </w:rPr>
      </w:pPr>
      <w:r>
        <w:rPr>
          <w:rFonts w:ascii="PT Serif" w:hAnsi="PT Serif"/>
        </w:rPr>
        <w:t>4) категории и перечень передаваемых персональных данных;</w:t>
      </w:r>
    </w:p>
    <w:p w14:paraId="314F1E31" w14:textId="77777777" w:rsidR="00000000" w:rsidRDefault="00000000">
      <w:pPr>
        <w:spacing w:after="223"/>
        <w:jc w:val="both"/>
        <w:divId w:val="457145083"/>
        <w:rPr>
          <w:rFonts w:ascii="PT Serif" w:hAnsi="PT Serif"/>
        </w:rPr>
      </w:pPr>
      <w:r>
        <w:rPr>
          <w:rFonts w:ascii="PT Serif" w:hAnsi="PT Serif"/>
        </w:rPr>
        <w:t>5) категории субъектов персональных данных, персональные данные которых передаются;</w:t>
      </w:r>
    </w:p>
    <w:p w14:paraId="43460A3A" w14:textId="77777777" w:rsidR="00000000" w:rsidRDefault="00000000">
      <w:pPr>
        <w:spacing w:after="223"/>
        <w:jc w:val="both"/>
        <w:divId w:val="457145083"/>
        <w:rPr>
          <w:rFonts w:ascii="PT Serif" w:hAnsi="PT Serif"/>
        </w:rPr>
      </w:pPr>
      <w:r>
        <w:rPr>
          <w:rFonts w:ascii="PT Serif" w:hAnsi="PT Serif"/>
        </w:rPr>
        <w:lastRenderedPageBreak/>
        <w:t>6) перечень иностранных государств, на территории которых планируется трансграничная передача персональных данных;</w:t>
      </w:r>
    </w:p>
    <w:p w14:paraId="71033766" w14:textId="77777777" w:rsidR="00000000" w:rsidRDefault="00000000">
      <w:pPr>
        <w:spacing w:after="223"/>
        <w:jc w:val="both"/>
        <w:divId w:val="457145083"/>
        <w:rPr>
          <w:rFonts w:ascii="PT Serif" w:hAnsi="PT Serif"/>
        </w:rPr>
      </w:pPr>
      <w:r>
        <w:rPr>
          <w:rFonts w:ascii="PT Serif" w:hAnsi="PT Serif"/>
        </w:rPr>
        <w:t>7) дата проведения оператором оценки соблюдения органами власти иностранных государств, иностранными физическими лицами, иностранными юридическими лицами, которым планируется трансграничная передача персональных данных, конфиденциальности персональных данных и обеспечения безопасности персональных данных при их обработке.</w:t>
      </w:r>
    </w:p>
    <w:p w14:paraId="23712636" w14:textId="77777777" w:rsidR="00000000" w:rsidRDefault="00000000">
      <w:pPr>
        <w:spacing w:after="223"/>
        <w:jc w:val="both"/>
        <w:divId w:val="457145083"/>
        <w:rPr>
          <w:rFonts w:ascii="PT Serif" w:hAnsi="PT Serif"/>
        </w:rPr>
      </w:pPr>
      <w:r>
        <w:rPr>
          <w:rFonts w:ascii="PT Serif" w:hAnsi="PT Serif"/>
        </w:rPr>
        <w:t xml:space="preserve">5. Оператор до подачи уведомления, предусмотренного </w:t>
      </w:r>
      <w:hyperlink r:id="rId53" w:anchor="/document/99/901990046/XA00M922NC/" w:tgtFrame="_self" w:history="1">
        <w:r>
          <w:rPr>
            <w:rStyle w:val="a4"/>
            <w:rFonts w:ascii="PT Serif" w:hAnsi="PT Serif"/>
          </w:rPr>
          <w:t>частью 3 настоящей статьи</w:t>
        </w:r>
      </w:hyperlink>
      <w:r>
        <w:rPr>
          <w:rFonts w:ascii="PT Serif" w:hAnsi="PT Serif"/>
        </w:rPr>
        <w:t>, обязан получить от органов власти иностранного государства, иностранных физических лиц, иностранных юридических лиц, которым планируется трансграничная передача персональных данных, следующие сведения:</w:t>
      </w:r>
    </w:p>
    <w:p w14:paraId="46D3BDA8" w14:textId="77777777" w:rsidR="00000000" w:rsidRDefault="00000000">
      <w:pPr>
        <w:spacing w:after="223"/>
        <w:jc w:val="both"/>
        <w:divId w:val="457145083"/>
        <w:rPr>
          <w:rFonts w:ascii="PT Serif" w:hAnsi="PT Serif"/>
        </w:rPr>
      </w:pPr>
      <w:r>
        <w:rPr>
          <w:rFonts w:ascii="PT Serif" w:hAnsi="PT Serif"/>
        </w:rPr>
        <w:t>1) сведения о принимаемых органами власти иностранного государства, иностранными физическими лицами, иностранными юридическими лицами, которым планируется трансграничная передача персональных данных, мерах по защите передаваемых персональных данных и об условиях прекращения их обработки;</w:t>
      </w:r>
    </w:p>
    <w:p w14:paraId="441FC048" w14:textId="77777777" w:rsidR="00000000" w:rsidRDefault="00000000">
      <w:pPr>
        <w:spacing w:after="223"/>
        <w:jc w:val="both"/>
        <w:divId w:val="457145083"/>
        <w:rPr>
          <w:rFonts w:ascii="PT Serif" w:hAnsi="PT Serif"/>
        </w:rPr>
      </w:pPr>
      <w:r>
        <w:rPr>
          <w:rFonts w:ascii="PT Serif" w:hAnsi="PT Serif"/>
        </w:rPr>
        <w:t>2) информация о правовом регулировании в области персональных данных иностранного государства, под юрисдикцией которого находятся органы власти иностранного государства, иностранные физические лица, иностранные юридические лица, которым планируется трансграничная передача персональных данных (в случае, если предполагается осуществление трансграничной передачи персональных данных органам власти иностранного государства, иностранным физическим лицам, иностранным юридическим лицам, находящимся под юрисдикцией иностранного государства, не являющегося стороной Конвенции Совета Европы о защите физических лиц при автоматизированной обработке персональных данных и не включенного в перечень иностранных государств, обеспечивающих адекватную защиту прав субъектов персональных данных);</w:t>
      </w:r>
    </w:p>
    <w:p w14:paraId="1120535D" w14:textId="77777777" w:rsidR="00000000" w:rsidRDefault="00000000">
      <w:pPr>
        <w:spacing w:after="223"/>
        <w:jc w:val="both"/>
        <w:divId w:val="457145083"/>
        <w:rPr>
          <w:rFonts w:ascii="PT Serif" w:hAnsi="PT Serif"/>
        </w:rPr>
      </w:pPr>
      <w:r>
        <w:rPr>
          <w:rFonts w:ascii="PT Serif" w:hAnsi="PT Serif"/>
        </w:rPr>
        <w:t>3) сведения об органах власти иностранного государства, иностранных физических лицах, иностранных юридических лицах, которым планируется трансграничная передача персональных данных (наименование либо фамилия, имя и отчество, а также номера контактных телефонов, почтовые адреса и адреса электронной почты).</w:t>
      </w:r>
    </w:p>
    <w:p w14:paraId="202ADC05" w14:textId="77777777" w:rsidR="00000000" w:rsidRDefault="00000000">
      <w:pPr>
        <w:spacing w:after="223"/>
        <w:jc w:val="both"/>
        <w:divId w:val="457145083"/>
        <w:rPr>
          <w:rFonts w:ascii="PT Serif" w:hAnsi="PT Serif"/>
        </w:rPr>
      </w:pPr>
      <w:r>
        <w:rPr>
          <w:rFonts w:ascii="PT Serif" w:hAnsi="PT Serif"/>
        </w:rPr>
        <w:t xml:space="preserve">6. В целях оценки достоверности сведений, содержащихся в уведомлении оператора о своем намерении осуществлять трансграничную передачу персональных данных, сведения, предусмотренные </w:t>
      </w:r>
      <w:hyperlink r:id="rId54" w:anchor="/document/99/901990046/XA00M922NE/" w:tgtFrame="_self" w:history="1">
        <w:r>
          <w:rPr>
            <w:rStyle w:val="a4"/>
            <w:rFonts w:ascii="PT Serif" w:hAnsi="PT Serif"/>
          </w:rPr>
          <w:t>пунктами 1</w:t>
        </w:r>
      </w:hyperlink>
      <w:r>
        <w:rPr>
          <w:rFonts w:ascii="PT Serif" w:hAnsi="PT Serif"/>
        </w:rPr>
        <w:t>-</w:t>
      </w:r>
      <w:hyperlink r:id="rId55" w:anchor="/document/99/901990046/XA00MAK2MP/" w:tgtFrame="_self" w:history="1">
        <w:r>
          <w:rPr>
            <w:rStyle w:val="a4"/>
            <w:rFonts w:ascii="PT Serif" w:hAnsi="PT Serif"/>
          </w:rPr>
          <w:t>3 части 5 настоящей статьи</w:t>
        </w:r>
      </w:hyperlink>
      <w:r>
        <w:rPr>
          <w:rFonts w:ascii="PT Serif" w:hAnsi="PT Serif"/>
        </w:rPr>
        <w:t xml:space="preserve">, предоставляются оператором по запросу уполномоченного органа по защите прав субъектов персональных данных в течение десяти рабочих дней с даты получения такого запроса. Указанный срок может быть продлен, но не более чем на пять рабочих дней в случае направления оператором в адрес уполномоченного органа по защите прав субъектов персональных данных </w:t>
      </w:r>
      <w:r>
        <w:rPr>
          <w:rFonts w:ascii="PT Serif" w:hAnsi="PT Serif"/>
        </w:rPr>
        <w:lastRenderedPageBreak/>
        <w:t>мотивированного уведомления с указанием причин продления срока предоставления запрашиваемой информации.</w:t>
      </w:r>
    </w:p>
    <w:p w14:paraId="27477F5D" w14:textId="77777777" w:rsidR="00000000" w:rsidRDefault="00000000">
      <w:pPr>
        <w:spacing w:after="223"/>
        <w:jc w:val="both"/>
        <w:divId w:val="457145083"/>
        <w:rPr>
          <w:rFonts w:ascii="PT Serif" w:hAnsi="PT Serif"/>
        </w:rPr>
      </w:pPr>
      <w:r>
        <w:rPr>
          <w:rFonts w:ascii="PT Serif" w:hAnsi="PT Serif"/>
        </w:rPr>
        <w:t xml:space="preserve">7. Трансграничная передача персональных данных может быть запрещена или ограничена в целях защиты основ конституционного строя Российской Федерации, нравственности, здоровья, прав и законных интересов граждан, обеспечения обороны страны и безопасности государства, защиты экономических и финансовых интересов Российской Федерации, обеспечения дипломатическими и международно-правовыми средствами защиты прав, свобод и интересов граждан Российской Федерации, суверенитета, безопасности, территориальной целостности Российской Федерации и других ее интересов на международной арене с даты принятия уполномоченным органом по защите прав субъектов персональных данных решения, предусмотренного </w:t>
      </w:r>
      <w:hyperlink r:id="rId56" w:anchor="/document/99/901990046/XA00M6K2ME/" w:tgtFrame="_self" w:history="1">
        <w:r>
          <w:rPr>
            <w:rStyle w:val="a4"/>
            <w:rFonts w:ascii="PT Serif" w:hAnsi="PT Serif"/>
          </w:rPr>
          <w:t>частью 12 настоящей статьи</w:t>
        </w:r>
      </w:hyperlink>
      <w:r>
        <w:rPr>
          <w:rFonts w:ascii="PT Serif" w:hAnsi="PT Serif"/>
        </w:rPr>
        <w:t>.</w:t>
      </w:r>
    </w:p>
    <w:p w14:paraId="7CEDDA90" w14:textId="77777777" w:rsidR="00000000" w:rsidRDefault="00000000">
      <w:pPr>
        <w:spacing w:after="223"/>
        <w:jc w:val="both"/>
        <w:divId w:val="457145083"/>
        <w:rPr>
          <w:rFonts w:ascii="PT Serif" w:hAnsi="PT Serif"/>
        </w:rPr>
      </w:pPr>
      <w:r>
        <w:rPr>
          <w:rFonts w:ascii="PT Serif" w:hAnsi="PT Serif"/>
        </w:rPr>
        <w:t xml:space="preserve">8. Решение о запрещении или об ограничении трансграничной передачи персональных данных в целях защиты нравственности, здоровья, прав и законных интересов граждан принимается уполномоченным органом по защите прав субъектов персональных данных по результатам рассмотрения уведомления, предусмотренного </w:t>
      </w:r>
      <w:hyperlink r:id="rId57" w:anchor="/document/99/901990046/XA00M922NC/" w:tgtFrame="_self" w:history="1">
        <w:r>
          <w:rPr>
            <w:rStyle w:val="a4"/>
            <w:rFonts w:ascii="PT Serif" w:hAnsi="PT Serif"/>
          </w:rPr>
          <w:t>частью 3 настоящей статьи</w:t>
        </w:r>
      </w:hyperlink>
      <w:r>
        <w:rPr>
          <w:rFonts w:ascii="PT Serif" w:hAnsi="PT Serif"/>
        </w:rPr>
        <w:t>.</w:t>
      </w:r>
    </w:p>
    <w:p w14:paraId="4BE6C6F7" w14:textId="77777777" w:rsidR="00000000" w:rsidRDefault="00000000">
      <w:pPr>
        <w:spacing w:after="223"/>
        <w:jc w:val="both"/>
        <w:divId w:val="457145083"/>
        <w:rPr>
          <w:rFonts w:ascii="PT Serif" w:hAnsi="PT Serif"/>
        </w:rPr>
      </w:pPr>
      <w:r>
        <w:rPr>
          <w:rFonts w:ascii="PT Serif" w:hAnsi="PT Serif"/>
        </w:rPr>
        <w:t xml:space="preserve">9. Решение, указанное в </w:t>
      </w:r>
      <w:hyperlink r:id="rId58" w:anchor="/document/99/901990046/XA00MDQ2N8/" w:tgtFrame="_self" w:history="1">
        <w:r>
          <w:rPr>
            <w:rStyle w:val="a4"/>
            <w:rFonts w:ascii="PT Serif" w:hAnsi="PT Serif"/>
          </w:rPr>
          <w:t>части 8 настоящей статьи</w:t>
        </w:r>
      </w:hyperlink>
      <w:r>
        <w:rPr>
          <w:rFonts w:ascii="PT Serif" w:hAnsi="PT Serif"/>
        </w:rPr>
        <w:t xml:space="preserve">, принимается уполномоченным органом по защите прав субъектов персональных данных в течение десяти рабочих дней с даты поступления уведомления, предусмотренного </w:t>
      </w:r>
      <w:hyperlink r:id="rId59" w:anchor="/document/99/901990046/XA00M922NC/" w:tgtFrame="_self" w:history="1">
        <w:r>
          <w:rPr>
            <w:rStyle w:val="a4"/>
            <w:rFonts w:ascii="PT Serif" w:hAnsi="PT Serif"/>
          </w:rPr>
          <w:t>частью 3 настоящей статьи</w:t>
        </w:r>
      </w:hyperlink>
      <w:r>
        <w:rPr>
          <w:rFonts w:ascii="PT Serif" w:hAnsi="PT Serif"/>
        </w:rPr>
        <w:t xml:space="preserve">, в порядке, установленном Правительством Российской Федерации. В случае направления уполномоченным органом по защите прав субъектов персональных данных запроса в соответствии с </w:t>
      </w:r>
      <w:hyperlink r:id="rId60" w:anchor="/document/99/901990046/XA00MBM2MU/" w:tgtFrame="_self" w:history="1">
        <w:r>
          <w:rPr>
            <w:rStyle w:val="a4"/>
            <w:rFonts w:ascii="PT Serif" w:hAnsi="PT Serif"/>
          </w:rPr>
          <w:t>частью 6 настоящей статьи</w:t>
        </w:r>
      </w:hyperlink>
      <w:r>
        <w:rPr>
          <w:rFonts w:ascii="PT Serif" w:hAnsi="PT Serif"/>
        </w:rPr>
        <w:t xml:space="preserve"> рассмотрение такого уведомления приостанавливается до даты предоставления оператором запрошенной информации.</w:t>
      </w:r>
    </w:p>
    <w:p w14:paraId="6F6BC6EC" w14:textId="77777777" w:rsidR="00000000" w:rsidRDefault="00000000">
      <w:pPr>
        <w:spacing w:after="223"/>
        <w:jc w:val="both"/>
        <w:divId w:val="457145083"/>
        <w:rPr>
          <w:rFonts w:ascii="PT Serif" w:hAnsi="PT Serif"/>
        </w:rPr>
      </w:pPr>
      <w:r>
        <w:rPr>
          <w:rFonts w:ascii="PT Serif" w:hAnsi="PT Serif"/>
        </w:rPr>
        <w:t xml:space="preserve">10. После направления уведомления, указанного в </w:t>
      </w:r>
      <w:hyperlink r:id="rId61" w:anchor="/document/99/901990046/XA00M922NC/" w:tgtFrame="_self" w:history="1">
        <w:r>
          <w:rPr>
            <w:rStyle w:val="a4"/>
            <w:rFonts w:ascii="PT Serif" w:hAnsi="PT Serif"/>
          </w:rPr>
          <w:t>части 3 настоящей статьи</w:t>
        </w:r>
      </w:hyperlink>
      <w:r>
        <w:rPr>
          <w:rFonts w:ascii="PT Serif" w:hAnsi="PT Serif"/>
        </w:rPr>
        <w:t xml:space="preserve">, оператор вправе осуществлять трансграничную передачу персональных данных на территории указанных в таком уведомлении иностранных государств, являющихся сторонами Конвенции Совета Европы о защите физических лиц при автоматизированной обработке персональных данных или включенных в предусмотренный </w:t>
      </w:r>
      <w:hyperlink r:id="rId62" w:anchor="/document/99/901990046/XA00M8G2N9/" w:tgtFrame="_self" w:history="1">
        <w:r>
          <w:rPr>
            <w:rStyle w:val="a4"/>
            <w:rFonts w:ascii="PT Serif" w:hAnsi="PT Serif"/>
          </w:rPr>
          <w:t>частью 2 настоящей статьи</w:t>
        </w:r>
      </w:hyperlink>
      <w:r>
        <w:rPr>
          <w:rFonts w:ascii="PT Serif" w:hAnsi="PT Serif"/>
        </w:rPr>
        <w:t xml:space="preserve"> перечень, до принятия решения, указанного в </w:t>
      </w:r>
      <w:hyperlink r:id="rId63" w:anchor="/document/99/901990046/XA00MCO2N3/" w:tgtFrame="_self" w:history="1">
        <w:r>
          <w:rPr>
            <w:rStyle w:val="a4"/>
            <w:rFonts w:ascii="PT Serif" w:hAnsi="PT Serif"/>
          </w:rPr>
          <w:t>части 8</w:t>
        </w:r>
      </w:hyperlink>
      <w:r>
        <w:rPr>
          <w:rFonts w:ascii="PT Serif" w:hAnsi="PT Serif"/>
        </w:rPr>
        <w:t xml:space="preserve"> или </w:t>
      </w:r>
      <w:hyperlink r:id="rId64" w:anchor="/document/99/901990046/XA00M6K2ME/" w:tgtFrame="_self" w:history="1">
        <w:r>
          <w:rPr>
            <w:rStyle w:val="a4"/>
            <w:rFonts w:ascii="PT Serif" w:hAnsi="PT Serif"/>
          </w:rPr>
          <w:t>12 настоящей статьи</w:t>
        </w:r>
      </w:hyperlink>
      <w:r>
        <w:rPr>
          <w:rFonts w:ascii="PT Serif" w:hAnsi="PT Serif"/>
        </w:rPr>
        <w:t>.</w:t>
      </w:r>
    </w:p>
    <w:p w14:paraId="14BB39BB" w14:textId="77777777" w:rsidR="00000000" w:rsidRDefault="00000000">
      <w:pPr>
        <w:spacing w:after="223"/>
        <w:jc w:val="both"/>
        <w:divId w:val="457145083"/>
        <w:rPr>
          <w:rFonts w:ascii="PT Serif" w:hAnsi="PT Serif"/>
        </w:rPr>
      </w:pPr>
      <w:r>
        <w:rPr>
          <w:rFonts w:ascii="PT Serif" w:hAnsi="PT Serif"/>
        </w:rPr>
        <w:t xml:space="preserve">11. После направления уведомления, предусмотренного </w:t>
      </w:r>
      <w:hyperlink r:id="rId65" w:anchor="/document/99/901990046/XA00M922NC/" w:tgtFrame="_self" w:history="1">
        <w:r>
          <w:rPr>
            <w:rStyle w:val="a4"/>
            <w:rFonts w:ascii="PT Serif" w:hAnsi="PT Serif"/>
          </w:rPr>
          <w:t>частью 3 настоящей статьи</w:t>
        </w:r>
      </w:hyperlink>
      <w:r>
        <w:rPr>
          <w:rFonts w:ascii="PT Serif" w:hAnsi="PT Serif"/>
        </w:rPr>
        <w:t xml:space="preserve">, оператор до истечения сроков, указанных в части 9 настоящей статьи, не вправе осуществлять трансграничную передачу персональных данных на территории указанных в уведомлении иностранных государств, не являющихся сторонами Конвенции Совета Европы о защите физических лиц при автоматизированной обработке персональных данных и не включенных в предусмотренный </w:t>
      </w:r>
      <w:hyperlink r:id="rId66" w:anchor="/document/99/901990046/XA00M8G2N9/" w:tgtFrame="_self" w:history="1">
        <w:r>
          <w:rPr>
            <w:rStyle w:val="a4"/>
            <w:rFonts w:ascii="PT Serif" w:hAnsi="PT Serif"/>
          </w:rPr>
          <w:t>частью 2 настоящей статьи</w:t>
        </w:r>
      </w:hyperlink>
      <w:r>
        <w:rPr>
          <w:rFonts w:ascii="PT Serif" w:hAnsi="PT Serif"/>
        </w:rPr>
        <w:t xml:space="preserve"> перечень, за исключением случая, если такая трансграничная передача персональных данных необходима для защиты жизни, здоровья, иных жизненно важных интересов субъекта персональных данных или других лиц.</w:t>
      </w:r>
    </w:p>
    <w:p w14:paraId="6DA28748" w14:textId="77777777" w:rsidR="00000000" w:rsidRDefault="00000000">
      <w:pPr>
        <w:spacing w:after="223"/>
        <w:jc w:val="both"/>
        <w:divId w:val="457145083"/>
        <w:rPr>
          <w:rFonts w:ascii="PT Serif" w:hAnsi="PT Serif"/>
        </w:rPr>
      </w:pPr>
      <w:r>
        <w:rPr>
          <w:rFonts w:ascii="PT Serif" w:hAnsi="PT Serif"/>
        </w:rPr>
        <w:lastRenderedPageBreak/>
        <w:t>12. Решение о запрещении или об ограничении трансграничной передачи персональных данных принимается уполномоченным органом по защите прав субъектов персональных данных в целях:</w:t>
      </w:r>
    </w:p>
    <w:p w14:paraId="0F2CD8E2" w14:textId="77777777" w:rsidR="00000000" w:rsidRDefault="00000000">
      <w:pPr>
        <w:spacing w:after="223"/>
        <w:jc w:val="both"/>
        <w:divId w:val="457145083"/>
        <w:rPr>
          <w:rFonts w:ascii="PT Serif" w:hAnsi="PT Serif"/>
        </w:rPr>
      </w:pPr>
      <w:r>
        <w:rPr>
          <w:rFonts w:ascii="PT Serif" w:hAnsi="PT Serif"/>
        </w:rPr>
        <w:t>1) защиты основ конституционного строя Российской Федерации и безопасности государства - по представлению федерального органа исполнительной власти, уполномоченного в области обеспечения безопасности;</w:t>
      </w:r>
    </w:p>
    <w:p w14:paraId="4689162A" w14:textId="77777777" w:rsidR="00000000" w:rsidRDefault="00000000">
      <w:pPr>
        <w:spacing w:after="223"/>
        <w:jc w:val="both"/>
        <w:divId w:val="457145083"/>
        <w:rPr>
          <w:rFonts w:ascii="PT Serif" w:hAnsi="PT Serif"/>
        </w:rPr>
      </w:pPr>
      <w:r>
        <w:rPr>
          <w:rFonts w:ascii="PT Serif" w:hAnsi="PT Serif"/>
        </w:rPr>
        <w:t>2) обеспечения обороны страны - по представлению федерального органа исполнительной власти, уполномоченного в области обороны;</w:t>
      </w:r>
    </w:p>
    <w:p w14:paraId="14242EB7" w14:textId="77777777" w:rsidR="00000000" w:rsidRDefault="00000000">
      <w:pPr>
        <w:spacing w:after="223"/>
        <w:jc w:val="both"/>
        <w:divId w:val="457145083"/>
        <w:rPr>
          <w:rFonts w:ascii="PT Serif" w:hAnsi="PT Serif"/>
        </w:rPr>
      </w:pPr>
      <w:r>
        <w:rPr>
          <w:rFonts w:ascii="PT Serif" w:hAnsi="PT Serif"/>
        </w:rPr>
        <w:t>3) защиты экономических и финансовых интересов Российской Федерации - по представлению федеральных органов исполнительной власти, уполномоченных Президентом Российской Федерации или Правительством Российской Федерации;</w:t>
      </w:r>
    </w:p>
    <w:p w14:paraId="4B20D3B5" w14:textId="77777777" w:rsidR="00000000" w:rsidRDefault="00000000">
      <w:pPr>
        <w:spacing w:after="223"/>
        <w:jc w:val="both"/>
        <w:divId w:val="457145083"/>
        <w:rPr>
          <w:rFonts w:ascii="PT Serif" w:hAnsi="PT Serif"/>
        </w:rPr>
      </w:pPr>
      <w:r>
        <w:rPr>
          <w:rFonts w:ascii="PT Serif" w:hAnsi="PT Serif"/>
        </w:rPr>
        <w:t>4) обеспечения дипломатическими и международно-правовыми средствами защиты прав, свобод и интересов граждан Российской Федерации, суверенитета, безопасности, территориальной целостности Российской Федерации и других ее интересов на международной арене - по представлению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международных отношений Российской Федерации.</w:t>
      </w:r>
    </w:p>
    <w:p w14:paraId="4566AD8E" w14:textId="77777777" w:rsidR="00000000" w:rsidRDefault="00000000">
      <w:pPr>
        <w:spacing w:after="223"/>
        <w:jc w:val="both"/>
        <w:divId w:val="457145083"/>
        <w:rPr>
          <w:rFonts w:ascii="PT Serif" w:hAnsi="PT Serif"/>
        </w:rPr>
      </w:pPr>
      <w:r>
        <w:rPr>
          <w:rFonts w:ascii="PT Serif" w:hAnsi="PT Serif"/>
        </w:rPr>
        <w:t xml:space="preserve">13. Решение, предусмотренное </w:t>
      </w:r>
      <w:hyperlink r:id="rId67" w:anchor="/document/99/901990046/XA00M6K2ME/" w:tgtFrame="_self" w:history="1">
        <w:r>
          <w:rPr>
            <w:rStyle w:val="a4"/>
            <w:rFonts w:ascii="PT Serif" w:hAnsi="PT Serif"/>
          </w:rPr>
          <w:t>частью 12 настоящей статьи</w:t>
        </w:r>
      </w:hyperlink>
      <w:r>
        <w:rPr>
          <w:rFonts w:ascii="PT Serif" w:hAnsi="PT Serif"/>
        </w:rPr>
        <w:t>, принимается уполномоченным органом по защите прав субъектов персональных данных в течение пяти рабочих дней с даты поступления соответствующего представления. Порядок принятия такого решения и порядок информирования операторов о принятом решении устанавливаются Правительством Российской Федерации.</w:t>
      </w:r>
    </w:p>
    <w:p w14:paraId="0F1D0285" w14:textId="77777777" w:rsidR="00000000" w:rsidRDefault="00000000">
      <w:pPr>
        <w:spacing w:after="223"/>
        <w:jc w:val="both"/>
        <w:divId w:val="457145083"/>
        <w:rPr>
          <w:rFonts w:ascii="PT Serif" w:hAnsi="PT Serif"/>
        </w:rPr>
      </w:pPr>
      <w:r>
        <w:rPr>
          <w:rFonts w:ascii="PT Serif" w:hAnsi="PT Serif"/>
        </w:rPr>
        <w:t xml:space="preserve">14. В случае принятия уполномоченным органом по защите прав субъектов персональных данных решения, предусмотренного </w:t>
      </w:r>
      <w:hyperlink r:id="rId68" w:anchor="/document/99/901990046/XA00MDQ2N8/" w:tgtFrame="_self" w:history="1">
        <w:r>
          <w:rPr>
            <w:rStyle w:val="a4"/>
            <w:rFonts w:ascii="PT Serif" w:hAnsi="PT Serif"/>
          </w:rPr>
          <w:t>частью 8</w:t>
        </w:r>
      </w:hyperlink>
      <w:r>
        <w:rPr>
          <w:rFonts w:ascii="PT Serif" w:hAnsi="PT Serif"/>
        </w:rPr>
        <w:t xml:space="preserve"> или </w:t>
      </w:r>
      <w:hyperlink r:id="rId69" w:anchor="/document/99/901990046/XA00M6K2ME/" w:tgtFrame="_self" w:history="1">
        <w:r>
          <w:rPr>
            <w:rStyle w:val="a4"/>
            <w:rFonts w:ascii="PT Serif" w:hAnsi="PT Serif"/>
          </w:rPr>
          <w:t>12 настоящей статьи</w:t>
        </w:r>
      </w:hyperlink>
      <w:r>
        <w:rPr>
          <w:rFonts w:ascii="PT Serif" w:hAnsi="PT Serif"/>
        </w:rPr>
        <w:t>, оператор обязан обеспечить уничтожение органом власти иностранного государства, иностранным физическим лицом, иностранным юридическим лицом ранее переданных им персональных данных.</w:t>
      </w:r>
    </w:p>
    <w:p w14:paraId="66F66B4D" w14:textId="77777777" w:rsidR="00000000" w:rsidRDefault="00000000">
      <w:pPr>
        <w:spacing w:after="223"/>
        <w:jc w:val="both"/>
        <w:divId w:val="457145083"/>
        <w:rPr>
          <w:rFonts w:ascii="PT Serif" w:hAnsi="PT Serif"/>
        </w:rPr>
      </w:pPr>
      <w:r>
        <w:rPr>
          <w:rFonts w:ascii="PT Serif" w:hAnsi="PT Serif"/>
        </w:rPr>
        <w:t xml:space="preserve">15. Правительство Российской Федерации определяет случаи, при которых требования </w:t>
      </w:r>
      <w:hyperlink r:id="rId70" w:anchor="/document/99/901990046/XA00M922NC/" w:tgtFrame="_self" w:history="1">
        <w:r>
          <w:rPr>
            <w:rStyle w:val="a4"/>
            <w:rFonts w:ascii="PT Serif" w:hAnsi="PT Serif"/>
          </w:rPr>
          <w:t>частей 3</w:t>
        </w:r>
      </w:hyperlink>
      <w:r>
        <w:rPr>
          <w:rFonts w:ascii="PT Serif" w:hAnsi="PT Serif"/>
        </w:rPr>
        <w:t>-</w:t>
      </w:r>
      <w:hyperlink r:id="rId71" w:anchor="/document/99/901990046/XA00MBM2MU/" w:tgtFrame="_self" w:history="1">
        <w:r>
          <w:rPr>
            <w:rStyle w:val="a4"/>
            <w:rFonts w:ascii="PT Serif" w:hAnsi="PT Serif"/>
          </w:rPr>
          <w:t>6</w:t>
        </w:r>
      </w:hyperlink>
      <w:r>
        <w:rPr>
          <w:rFonts w:ascii="PT Serif" w:hAnsi="PT Serif"/>
        </w:rPr>
        <w:t xml:space="preserve">, </w:t>
      </w:r>
      <w:hyperlink r:id="rId72" w:anchor="/document/99/901990046/XA00MDQ2N8/" w:tgtFrame="_self" w:history="1">
        <w:r>
          <w:rPr>
            <w:rStyle w:val="a4"/>
            <w:rFonts w:ascii="PT Serif" w:hAnsi="PT Serif"/>
          </w:rPr>
          <w:t>8</w:t>
        </w:r>
      </w:hyperlink>
      <w:r>
        <w:rPr>
          <w:rFonts w:ascii="PT Serif" w:hAnsi="PT Serif"/>
        </w:rPr>
        <w:t>-</w:t>
      </w:r>
      <w:hyperlink r:id="rId73" w:anchor="/document/99/901990046/XA00MFG2NH/" w:tgtFrame="_self" w:history="1">
        <w:r>
          <w:rPr>
            <w:rStyle w:val="a4"/>
            <w:rFonts w:ascii="PT Serif" w:hAnsi="PT Serif"/>
          </w:rPr>
          <w:t>11 настоящей статьи</w:t>
        </w:r>
      </w:hyperlink>
      <w:r>
        <w:rPr>
          <w:rFonts w:ascii="PT Serif" w:hAnsi="PT Serif"/>
        </w:rPr>
        <w:t xml:space="preserve"> не применяются к операторам, осуществляющим трансграничную передачу персональных данных в целях выполнения возложенных международным договором Российской Федерации, законодательством Российской Федерации на государственные органы, муниципальные органы функций, полномочий и обязанностей.</w:t>
      </w:r>
    </w:p>
    <w:p w14:paraId="167F51A6" w14:textId="77777777" w:rsidR="00000000" w:rsidRDefault="00000000">
      <w:pPr>
        <w:divId w:val="1857499742"/>
        <w:rPr>
          <w:rFonts w:ascii="Helvetica" w:eastAsia="Times New Roman" w:hAnsi="Helvetica" w:cs="Helvetica"/>
          <w:b/>
          <w:bCs/>
        </w:rPr>
      </w:pPr>
      <w:r>
        <w:rPr>
          <w:rStyle w:val="docarticle-number"/>
          <w:rFonts w:ascii="Helvetica" w:eastAsia="Times New Roman" w:hAnsi="Helvetica" w:cs="Helvetica"/>
          <w:b/>
          <w:bCs/>
        </w:rPr>
        <w:t xml:space="preserve">Статья 13. </w:t>
      </w:r>
      <w:r>
        <w:rPr>
          <w:rStyle w:val="docarticle-name"/>
          <w:rFonts w:ascii="Helvetica" w:eastAsia="Times New Roman" w:hAnsi="Helvetica" w:cs="Helvetica"/>
          <w:b/>
          <w:bCs/>
        </w:rPr>
        <w:t>Особенности обработки персональных данных в государственных или муниципальных информационных системах персональных данных</w:t>
      </w:r>
    </w:p>
    <w:p w14:paraId="2D6C1DA1" w14:textId="77777777" w:rsidR="00000000" w:rsidRDefault="00000000">
      <w:pPr>
        <w:spacing w:after="223"/>
        <w:jc w:val="both"/>
        <w:divId w:val="457145083"/>
        <w:rPr>
          <w:rFonts w:ascii="PT Serif" w:hAnsi="PT Serif"/>
        </w:rPr>
      </w:pPr>
      <w:r>
        <w:rPr>
          <w:rFonts w:ascii="PT Serif" w:hAnsi="PT Serif"/>
        </w:rPr>
        <w:t xml:space="preserve">1. Государственные органы, муниципальные органы создают в пределах своих полномочий, установленных в соответствии с федеральными законами, </w:t>
      </w:r>
      <w:r>
        <w:rPr>
          <w:rFonts w:ascii="PT Serif" w:hAnsi="PT Serif"/>
        </w:rPr>
        <w:lastRenderedPageBreak/>
        <w:t>государственные или муниципальные информационные системы персональных данных.</w:t>
      </w:r>
    </w:p>
    <w:p w14:paraId="27B9788A" w14:textId="77777777" w:rsidR="00000000" w:rsidRDefault="00000000">
      <w:pPr>
        <w:spacing w:after="223"/>
        <w:jc w:val="both"/>
        <w:divId w:val="457145083"/>
        <w:rPr>
          <w:rFonts w:ascii="PT Serif" w:hAnsi="PT Serif"/>
        </w:rPr>
      </w:pPr>
      <w:r>
        <w:rPr>
          <w:rFonts w:ascii="PT Serif" w:hAnsi="PT Serif"/>
        </w:rPr>
        <w:t xml:space="preserve">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 </w:t>
      </w:r>
    </w:p>
    <w:p w14:paraId="115211D0" w14:textId="77777777" w:rsidR="00000000" w:rsidRDefault="00000000">
      <w:pPr>
        <w:spacing w:after="223"/>
        <w:jc w:val="both"/>
        <w:divId w:val="457145083"/>
        <w:rPr>
          <w:rFonts w:ascii="PT Serif" w:hAnsi="PT Serif"/>
        </w:rPr>
      </w:pPr>
      <w:r>
        <w:rPr>
          <w:rFonts w:ascii="PT Serif" w:hAnsi="PT Serif"/>
        </w:rPr>
        <w:t>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14:paraId="14821D93" w14:textId="77777777" w:rsidR="00000000" w:rsidRDefault="00000000">
      <w:pPr>
        <w:spacing w:after="223"/>
        <w:jc w:val="both"/>
        <w:divId w:val="457145083"/>
        <w:rPr>
          <w:rFonts w:ascii="PT Serif" w:hAnsi="PT Serif"/>
        </w:rPr>
      </w:pPr>
      <w:r>
        <w:rPr>
          <w:rFonts w:ascii="PT Serif" w:hAnsi="PT Serif"/>
        </w:rPr>
        <w:t xml:space="preserve">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 </w:t>
      </w:r>
    </w:p>
    <w:p w14:paraId="5EB54F0A" w14:textId="77777777" w:rsidR="00000000" w:rsidRDefault="00000000">
      <w:pPr>
        <w:divId w:val="1321957613"/>
        <w:rPr>
          <w:rFonts w:ascii="PT Serif" w:eastAsia="Times New Roman" w:hAnsi="PT Serif"/>
          <w:sz w:val="35"/>
          <w:szCs w:val="35"/>
        </w:rPr>
      </w:pPr>
      <w:r>
        <w:rPr>
          <w:rStyle w:val="docchapter-number"/>
          <w:rFonts w:ascii="PT Serif" w:eastAsia="Times New Roman" w:hAnsi="PT Serif"/>
          <w:sz w:val="35"/>
          <w:szCs w:val="35"/>
        </w:rPr>
        <w:t xml:space="preserve">Глава 3. </w:t>
      </w:r>
      <w:r>
        <w:rPr>
          <w:rStyle w:val="docchapter-name"/>
          <w:rFonts w:ascii="PT Serif" w:eastAsia="Times New Roman" w:hAnsi="PT Serif"/>
          <w:sz w:val="35"/>
          <w:szCs w:val="35"/>
        </w:rPr>
        <w:t>Права субъекта персональных данных</w:t>
      </w:r>
    </w:p>
    <w:p w14:paraId="6CA62D23" w14:textId="77777777" w:rsidR="00000000" w:rsidRDefault="00000000">
      <w:pPr>
        <w:divId w:val="1316758687"/>
        <w:rPr>
          <w:rFonts w:ascii="Helvetica" w:eastAsia="Times New Roman" w:hAnsi="Helvetica" w:cs="Helvetica"/>
          <w:b/>
          <w:bCs/>
        </w:rPr>
      </w:pPr>
      <w:r>
        <w:rPr>
          <w:rStyle w:val="docarticle-number"/>
          <w:rFonts w:ascii="Helvetica" w:eastAsia="Times New Roman" w:hAnsi="Helvetica" w:cs="Helvetica"/>
          <w:b/>
          <w:bCs/>
        </w:rPr>
        <w:t xml:space="preserve">Статья 14. </w:t>
      </w:r>
      <w:r>
        <w:rPr>
          <w:rStyle w:val="docarticle-name"/>
          <w:rFonts w:ascii="Helvetica" w:eastAsia="Times New Roman" w:hAnsi="Helvetica" w:cs="Helvetica"/>
          <w:b/>
          <w:bCs/>
        </w:rPr>
        <w:t>Право субъекта персональных данных на доступ к его персональным данным</w:t>
      </w:r>
    </w:p>
    <w:p w14:paraId="3E1E973E" w14:textId="77777777" w:rsidR="00000000" w:rsidRDefault="00000000">
      <w:pPr>
        <w:spacing w:after="223"/>
        <w:jc w:val="both"/>
        <w:divId w:val="457145083"/>
        <w:rPr>
          <w:rFonts w:ascii="PT Serif" w:hAnsi="PT Serif"/>
        </w:rPr>
      </w:pPr>
      <w:r>
        <w:rPr>
          <w:rFonts w:ascii="PT Serif" w:hAnsi="PT Serif"/>
        </w:rPr>
        <w:t xml:space="preserve">1. Субъект персональных данных имеет право на получение сведений, указанных в </w:t>
      </w:r>
      <w:hyperlink r:id="rId74" w:anchor="/document/99/901990046/XA00MBA2MS/" w:tgtFrame="_self" w:history="1">
        <w:r>
          <w:rPr>
            <w:rStyle w:val="a4"/>
            <w:rFonts w:ascii="PT Serif" w:hAnsi="PT Serif"/>
          </w:rPr>
          <w:t>части 7 настоящей статьи</w:t>
        </w:r>
      </w:hyperlink>
      <w:r>
        <w:rPr>
          <w:rFonts w:ascii="PT Serif" w:hAnsi="PT Serif"/>
        </w:rPr>
        <w:t xml:space="preserve">, за исключением случаев, предусмотренных </w:t>
      </w:r>
      <w:hyperlink r:id="rId75" w:anchor="/document/99/901990046/XA00MBS2MV/" w:tgtFrame="_self" w:history="1">
        <w:r>
          <w:rPr>
            <w:rStyle w:val="a4"/>
            <w:rFonts w:ascii="PT Serif" w:hAnsi="PT Serif"/>
          </w:rPr>
          <w:t>частью 8 настоящей статьи</w:t>
        </w:r>
      </w:hyperlink>
      <w:r>
        <w:rPr>
          <w:rFonts w:ascii="PT Serif" w:hAnsi="PT Serif"/>
        </w:rPr>
        <w:t>.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369D055C" w14:textId="77777777" w:rsidR="00000000" w:rsidRDefault="00000000">
      <w:pPr>
        <w:spacing w:after="223"/>
        <w:jc w:val="both"/>
        <w:divId w:val="457145083"/>
        <w:rPr>
          <w:rFonts w:ascii="PT Serif" w:hAnsi="PT Serif"/>
        </w:rPr>
      </w:pPr>
      <w:r>
        <w:rPr>
          <w:rFonts w:ascii="PT Serif" w:hAnsi="PT Serif"/>
        </w:rPr>
        <w:t xml:space="preserve">2. Сведения, указанные в </w:t>
      </w:r>
      <w:hyperlink r:id="rId76" w:anchor="/document/99/901990046/XA00MBA2MS/" w:tgtFrame="_self" w:history="1">
        <w:r>
          <w:rPr>
            <w:rStyle w:val="a4"/>
            <w:rFonts w:ascii="PT Serif" w:hAnsi="PT Serif"/>
          </w:rPr>
          <w:t>части 7 настоящей статьи</w:t>
        </w:r>
      </w:hyperlink>
      <w:r>
        <w:rPr>
          <w:rFonts w:ascii="PT Serif" w:hAnsi="PT Serif"/>
        </w:rPr>
        <w:t>,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14:paraId="40E35A1C" w14:textId="77777777" w:rsidR="00000000" w:rsidRDefault="00000000">
      <w:pPr>
        <w:spacing w:after="223"/>
        <w:jc w:val="both"/>
        <w:divId w:val="457145083"/>
        <w:rPr>
          <w:rFonts w:ascii="PT Serif" w:hAnsi="PT Serif"/>
        </w:rPr>
      </w:pPr>
      <w:r>
        <w:rPr>
          <w:rFonts w:ascii="PT Serif" w:hAnsi="PT Serif"/>
        </w:rPr>
        <w:lastRenderedPageBreak/>
        <w:t xml:space="preserve">3. Сведения, указанные в </w:t>
      </w:r>
      <w:hyperlink r:id="rId77" w:anchor="/document/99/901990046/XA00MBA2MS/" w:tgtFrame="_self" w:history="1">
        <w:r>
          <w:rPr>
            <w:rStyle w:val="a4"/>
            <w:rFonts w:ascii="PT Serif" w:hAnsi="PT Serif"/>
          </w:rPr>
          <w:t>части 7 настоящей статьи</w:t>
        </w:r>
      </w:hyperlink>
      <w:r>
        <w:rPr>
          <w:rFonts w:ascii="PT Serif" w:hAnsi="PT Serif"/>
        </w:rPr>
        <w:t xml:space="preserve">, предоставляются субъекту персональных данных или его представителю оператором в течение десяти рабочих дней с момента обращения либо получения оператором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 Оператор предоставляет сведения, указанные в </w:t>
      </w:r>
      <w:hyperlink r:id="rId78" w:anchor="/document/99/901990046/XA00MBA2MS/" w:tgtFrame="_self" w:history="1">
        <w:r>
          <w:rPr>
            <w:rStyle w:val="a4"/>
            <w:rFonts w:ascii="PT Serif" w:hAnsi="PT Serif"/>
          </w:rPr>
          <w:t>части 7 настоящей статьи</w:t>
        </w:r>
      </w:hyperlink>
      <w:r>
        <w:rPr>
          <w:rFonts w:ascii="PT Serif" w:hAnsi="PT Serif"/>
        </w:rPr>
        <w:t>, субъекту персональных данных или его представителю в той форме, в которой направлены соответствующие обращение либо запрос, если иное не указано в обращении или запросе.</w:t>
      </w:r>
    </w:p>
    <w:p w14:paraId="6D04CD25" w14:textId="77777777" w:rsidR="00000000" w:rsidRDefault="00000000">
      <w:pPr>
        <w:spacing w:after="223"/>
        <w:jc w:val="both"/>
        <w:divId w:val="457145083"/>
        <w:rPr>
          <w:rFonts w:ascii="PT Serif" w:hAnsi="PT Serif"/>
        </w:rPr>
      </w:pPr>
      <w:r>
        <w:rPr>
          <w:rFonts w:ascii="PT Serif" w:hAnsi="PT Serif"/>
        </w:rPr>
        <w:t xml:space="preserve">4. В случае, если сведения, указанные в </w:t>
      </w:r>
      <w:hyperlink r:id="rId79" w:anchor="/document/99/901990046/XA00MBA2MS/" w:tgtFrame="_self" w:history="1">
        <w:r>
          <w:rPr>
            <w:rStyle w:val="a4"/>
            <w:rFonts w:ascii="PT Serif" w:hAnsi="PT Serif"/>
          </w:rPr>
          <w:t>части 7 настоящей статьи</w:t>
        </w:r>
      </w:hyperlink>
      <w:r>
        <w:rPr>
          <w:rFonts w:ascii="PT Serif" w:hAnsi="PT Serif"/>
        </w:rPr>
        <w:t xml:space="preserve">,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r:id="rId80" w:anchor="/document/99/901990046/XA00MBA2MS/" w:tgtFrame="_self" w:history="1">
        <w:r>
          <w:rPr>
            <w:rStyle w:val="a4"/>
            <w:rFonts w:ascii="PT Serif" w:hAnsi="PT Serif"/>
          </w:rPr>
          <w:t>части 7 настоящей статьи</w:t>
        </w:r>
      </w:hyperlink>
      <w:r>
        <w:rPr>
          <w:rFonts w:ascii="PT Serif" w:hAnsi="PT Serif"/>
        </w:rPr>
        <w:t>,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14:paraId="6C3EF0A3" w14:textId="77777777" w:rsidR="00000000" w:rsidRDefault="00000000">
      <w:pPr>
        <w:spacing w:after="223"/>
        <w:jc w:val="both"/>
        <w:divId w:val="457145083"/>
        <w:rPr>
          <w:rFonts w:ascii="PT Serif" w:hAnsi="PT Serif"/>
        </w:rPr>
      </w:pPr>
      <w:r>
        <w:rPr>
          <w:rFonts w:ascii="PT Serif" w:hAnsi="PT Serif"/>
        </w:rPr>
        <w:t xml:space="preserve">5.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r:id="rId81" w:anchor="/document/99/901990046/XA00MBA2MS/" w:tgtFrame="_self" w:history="1">
        <w:r>
          <w:rPr>
            <w:rStyle w:val="a4"/>
            <w:rFonts w:ascii="PT Serif" w:hAnsi="PT Serif"/>
          </w:rPr>
          <w:t>части 7 настоящей статьи</w:t>
        </w:r>
      </w:hyperlink>
      <w:r>
        <w:rPr>
          <w:rFonts w:ascii="PT Serif" w:hAnsi="PT Serif"/>
        </w:rPr>
        <w:t>, а также в целях ознакомления с обрабатываемыми персональными данными до истечения срока, указанного в части 4 настоящей статьи,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части 3 настоящей статьи, должен содержать обоснование направления повторного запроса.</w:t>
      </w:r>
    </w:p>
    <w:p w14:paraId="45A28225" w14:textId="77777777" w:rsidR="00000000" w:rsidRDefault="00000000">
      <w:pPr>
        <w:spacing w:after="223"/>
        <w:jc w:val="both"/>
        <w:divId w:val="457145083"/>
        <w:rPr>
          <w:rFonts w:ascii="PT Serif" w:hAnsi="PT Serif"/>
        </w:rPr>
      </w:pPr>
      <w:r>
        <w:rPr>
          <w:rFonts w:ascii="PT Serif" w:hAnsi="PT Serif"/>
        </w:rPr>
        <w:t xml:space="preserve">6. Оператор вправе отказать субъекту персональных данных в выполнении повторного запроса, не соответствующего условиям, предусмотренным частями 4 и 5 настоящей статьи. Такой отказ должен быть мотивированным. Обязанность </w:t>
      </w:r>
      <w:r>
        <w:rPr>
          <w:rFonts w:ascii="PT Serif" w:hAnsi="PT Serif"/>
        </w:rPr>
        <w:lastRenderedPageBreak/>
        <w:t>представления доказательств обоснованности отказа в выполнении повторного запроса лежит на операторе.</w:t>
      </w:r>
    </w:p>
    <w:p w14:paraId="066792B2" w14:textId="77777777" w:rsidR="00000000" w:rsidRDefault="00000000">
      <w:pPr>
        <w:spacing w:after="223"/>
        <w:jc w:val="both"/>
        <w:divId w:val="457145083"/>
        <w:rPr>
          <w:rFonts w:ascii="PT Serif" w:hAnsi="PT Serif"/>
        </w:rPr>
      </w:pPr>
      <w:r>
        <w:rPr>
          <w:rFonts w:ascii="PT Serif" w:hAnsi="PT Serif"/>
        </w:rPr>
        <w:t>7. Субъект персональных данных имеет право на получение информации, касающейся обработки его персональных данных, в том числе содержащей:</w:t>
      </w:r>
    </w:p>
    <w:p w14:paraId="4E73748E" w14:textId="77777777" w:rsidR="00000000" w:rsidRDefault="00000000">
      <w:pPr>
        <w:spacing w:after="223"/>
        <w:jc w:val="both"/>
        <w:divId w:val="457145083"/>
        <w:rPr>
          <w:rFonts w:ascii="PT Serif" w:hAnsi="PT Serif"/>
        </w:rPr>
      </w:pPr>
      <w:r>
        <w:rPr>
          <w:rFonts w:ascii="PT Serif" w:hAnsi="PT Serif"/>
        </w:rPr>
        <w:t>1) подтверждение факта обработки персональных данных оператором;</w:t>
      </w:r>
    </w:p>
    <w:p w14:paraId="3E4B46C6" w14:textId="77777777" w:rsidR="00000000" w:rsidRDefault="00000000">
      <w:pPr>
        <w:spacing w:after="223"/>
        <w:jc w:val="both"/>
        <w:divId w:val="457145083"/>
        <w:rPr>
          <w:rFonts w:ascii="PT Serif" w:hAnsi="PT Serif"/>
        </w:rPr>
      </w:pPr>
      <w:r>
        <w:rPr>
          <w:rFonts w:ascii="PT Serif" w:hAnsi="PT Serif"/>
        </w:rPr>
        <w:t>2) правовые основания и цели обработки персональных данных;</w:t>
      </w:r>
    </w:p>
    <w:p w14:paraId="68E6F5F1" w14:textId="77777777" w:rsidR="00000000" w:rsidRDefault="00000000">
      <w:pPr>
        <w:spacing w:after="223"/>
        <w:jc w:val="both"/>
        <w:divId w:val="457145083"/>
        <w:rPr>
          <w:rFonts w:ascii="PT Serif" w:hAnsi="PT Serif"/>
        </w:rPr>
      </w:pPr>
      <w:r>
        <w:rPr>
          <w:rFonts w:ascii="PT Serif" w:hAnsi="PT Serif"/>
        </w:rPr>
        <w:t>3) цели и применяемые оператором способы обработки персональных данных;</w:t>
      </w:r>
    </w:p>
    <w:p w14:paraId="7F75FA7C" w14:textId="77777777" w:rsidR="00000000" w:rsidRDefault="00000000">
      <w:pPr>
        <w:spacing w:after="223"/>
        <w:jc w:val="both"/>
        <w:divId w:val="457145083"/>
        <w:rPr>
          <w:rFonts w:ascii="PT Serif" w:hAnsi="PT Serif"/>
        </w:rPr>
      </w:pPr>
      <w:r>
        <w:rPr>
          <w:rFonts w:ascii="PT Serif" w:hAnsi="PT Serif"/>
        </w:rPr>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14:paraId="6C176260" w14:textId="77777777" w:rsidR="00000000" w:rsidRDefault="00000000">
      <w:pPr>
        <w:spacing w:after="223"/>
        <w:jc w:val="both"/>
        <w:divId w:val="457145083"/>
        <w:rPr>
          <w:rFonts w:ascii="PT Serif" w:hAnsi="PT Serif"/>
        </w:rPr>
      </w:pPr>
      <w:r>
        <w:rPr>
          <w:rFonts w:ascii="PT Serif" w:hAnsi="PT Serif"/>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14:paraId="5825FC7A" w14:textId="77777777" w:rsidR="00000000" w:rsidRDefault="00000000">
      <w:pPr>
        <w:spacing w:after="223"/>
        <w:jc w:val="both"/>
        <w:divId w:val="457145083"/>
        <w:rPr>
          <w:rFonts w:ascii="PT Serif" w:hAnsi="PT Serif"/>
        </w:rPr>
      </w:pPr>
      <w:r>
        <w:rPr>
          <w:rFonts w:ascii="PT Serif" w:hAnsi="PT Serif"/>
        </w:rPr>
        <w:t>6) сроки обработки персональных данных, в том числе сроки их хранения;</w:t>
      </w:r>
    </w:p>
    <w:p w14:paraId="4453BB0C" w14:textId="77777777" w:rsidR="00000000" w:rsidRDefault="00000000">
      <w:pPr>
        <w:spacing w:after="223"/>
        <w:jc w:val="both"/>
        <w:divId w:val="457145083"/>
        <w:rPr>
          <w:rFonts w:ascii="PT Serif" w:hAnsi="PT Serif"/>
        </w:rPr>
      </w:pPr>
      <w:r>
        <w:rPr>
          <w:rFonts w:ascii="PT Serif" w:hAnsi="PT Serif"/>
        </w:rPr>
        <w:t>7) порядок осуществления субъектом персональных данных прав, предусмотренных настоящим Федеральным законом;</w:t>
      </w:r>
    </w:p>
    <w:p w14:paraId="5B3B9652" w14:textId="77777777" w:rsidR="00000000" w:rsidRDefault="00000000">
      <w:pPr>
        <w:spacing w:after="223"/>
        <w:jc w:val="both"/>
        <w:divId w:val="457145083"/>
        <w:rPr>
          <w:rFonts w:ascii="PT Serif" w:hAnsi="PT Serif"/>
        </w:rPr>
      </w:pPr>
      <w:r>
        <w:rPr>
          <w:rFonts w:ascii="PT Serif" w:hAnsi="PT Serif"/>
        </w:rPr>
        <w:t>8) информацию об осуществленной или о предполагаемой трансграничной передаче данных;</w:t>
      </w:r>
    </w:p>
    <w:p w14:paraId="1802B543" w14:textId="77777777" w:rsidR="00000000" w:rsidRDefault="00000000">
      <w:pPr>
        <w:spacing w:after="223"/>
        <w:jc w:val="both"/>
        <w:divId w:val="457145083"/>
        <w:rPr>
          <w:rFonts w:ascii="PT Serif" w:hAnsi="PT Serif"/>
        </w:rPr>
      </w:pPr>
      <w:r>
        <w:rPr>
          <w:rFonts w:ascii="PT Serif" w:hAnsi="PT Serif"/>
        </w:rPr>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14:paraId="3AF08D47" w14:textId="77777777" w:rsidR="00000000" w:rsidRDefault="00000000">
      <w:pPr>
        <w:spacing w:after="223"/>
        <w:jc w:val="both"/>
        <w:divId w:val="457145083"/>
        <w:rPr>
          <w:rFonts w:ascii="PT Serif" w:hAnsi="PT Serif"/>
        </w:rPr>
      </w:pPr>
      <w:r>
        <w:rPr>
          <w:rFonts w:ascii="PT Serif" w:hAnsi="PT Serif"/>
        </w:rPr>
        <w:t xml:space="preserve">9.1) информацию о способах исполнения оператором обязанностей, установленных </w:t>
      </w:r>
      <w:hyperlink r:id="rId82" w:anchor="/document/99/901990046/XA00M9I2NE/" w:tgtFrame="_self" w:history="1">
        <w:r>
          <w:rPr>
            <w:rStyle w:val="a4"/>
            <w:rFonts w:ascii="PT Serif" w:hAnsi="PT Serif"/>
          </w:rPr>
          <w:t>статьей 18.1 настоящего Федерального закона</w:t>
        </w:r>
      </w:hyperlink>
      <w:r>
        <w:rPr>
          <w:rFonts w:ascii="PT Serif" w:hAnsi="PT Serif"/>
        </w:rPr>
        <w:t>;</w:t>
      </w:r>
    </w:p>
    <w:p w14:paraId="3968B0A3" w14:textId="77777777" w:rsidR="00000000" w:rsidRDefault="00000000">
      <w:pPr>
        <w:spacing w:after="223"/>
        <w:jc w:val="both"/>
        <w:divId w:val="457145083"/>
        <w:rPr>
          <w:rFonts w:ascii="PT Serif" w:hAnsi="PT Serif"/>
        </w:rPr>
      </w:pPr>
      <w:r>
        <w:rPr>
          <w:rFonts w:ascii="PT Serif" w:hAnsi="PT Serif"/>
        </w:rPr>
        <w:t>10) иные сведения, предусмотренные настоящим Федеральным законом или другими федеральными законами.</w:t>
      </w:r>
    </w:p>
    <w:p w14:paraId="004D40E0" w14:textId="77777777" w:rsidR="00000000" w:rsidRDefault="00000000">
      <w:pPr>
        <w:spacing w:after="223"/>
        <w:jc w:val="both"/>
        <w:divId w:val="457145083"/>
        <w:rPr>
          <w:rFonts w:ascii="PT Serif" w:hAnsi="PT Serif"/>
        </w:rPr>
      </w:pPr>
      <w:r>
        <w:rPr>
          <w:rFonts w:ascii="PT Serif" w:hAnsi="PT Serif"/>
        </w:rPr>
        <w:t>8.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14:paraId="2EBE74D1" w14:textId="77777777" w:rsidR="00000000" w:rsidRDefault="00000000">
      <w:pPr>
        <w:spacing w:after="223"/>
        <w:jc w:val="both"/>
        <w:divId w:val="457145083"/>
        <w:rPr>
          <w:rFonts w:ascii="PT Serif" w:hAnsi="PT Serif"/>
        </w:rPr>
      </w:pPr>
      <w:r>
        <w:rPr>
          <w:rFonts w:ascii="PT Serif" w:hAnsi="PT Serif"/>
        </w:rPr>
        <w:t>1) обработка персональных данных, включая персональные данные, полученные в результате оперативно-разыскной,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14:paraId="5B944C8B" w14:textId="77777777" w:rsidR="00000000" w:rsidRDefault="00000000">
      <w:pPr>
        <w:spacing w:after="223"/>
        <w:jc w:val="both"/>
        <w:divId w:val="457145083"/>
        <w:rPr>
          <w:rFonts w:ascii="PT Serif" w:hAnsi="PT Serif"/>
        </w:rPr>
      </w:pPr>
      <w:r>
        <w:rPr>
          <w:rFonts w:ascii="PT Serif" w:hAnsi="PT Serif"/>
        </w:rPr>
        <w:t xml:space="preserve">2) обработка персональных данных осуществляется органами, осуществившими задержание субъекта персональных данных по подозрению в совершении </w:t>
      </w:r>
      <w:r>
        <w:rPr>
          <w:rFonts w:ascii="PT Serif" w:hAnsi="PT Serif"/>
        </w:rPr>
        <w:lastRenderedPageBreak/>
        <w:t>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законодательством Российской Федерации случаев, если допускается ознакомление подозреваемого или обвиняемого с такими персональными данными;</w:t>
      </w:r>
    </w:p>
    <w:p w14:paraId="634957D2" w14:textId="77777777" w:rsidR="00000000" w:rsidRDefault="00000000">
      <w:pPr>
        <w:spacing w:after="223"/>
        <w:jc w:val="both"/>
        <w:divId w:val="457145083"/>
        <w:rPr>
          <w:rFonts w:ascii="PT Serif" w:hAnsi="PT Serif"/>
        </w:rPr>
      </w:pPr>
      <w:r>
        <w:rPr>
          <w:rFonts w:ascii="PT Serif" w:hAnsi="PT Serif"/>
        </w:rPr>
        <w:t>3) 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w:t>
      </w:r>
    </w:p>
    <w:p w14:paraId="0FBAFFA3" w14:textId="77777777" w:rsidR="00000000" w:rsidRDefault="00000000">
      <w:pPr>
        <w:spacing w:after="223"/>
        <w:jc w:val="both"/>
        <w:divId w:val="457145083"/>
        <w:rPr>
          <w:rFonts w:ascii="PT Serif" w:hAnsi="PT Serif"/>
        </w:rPr>
      </w:pPr>
      <w:r>
        <w:rPr>
          <w:rFonts w:ascii="PT Serif" w:hAnsi="PT Serif"/>
        </w:rPr>
        <w:t>4) доступ субъекта персональных данных к его персональным данным нарушает права и законные интересы третьих лиц;</w:t>
      </w:r>
    </w:p>
    <w:p w14:paraId="13EDDCB8" w14:textId="77777777" w:rsidR="00000000" w:rsidRDefault="00000000">
      <w:pPr>
        <w:spacing w:after="223"/>
        <w:jc w:val="both"/>
        <w:divId w:val="457145083"/>
        <w:rPr>
          <w:rFonts w:ascii="PT Serif" w:hAnsi="PT Serif"/>
        </w:rPr>
      </w:pPr>
      <w:r>
        <w:rPr>
          <w:rFonts w:ascii="PT Serif" w:hAnsi="PT Serif"/>
        </w:rPr>
        <w:t>5) обработка персональных данных осуществляется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14:paraId="273943C8" w14:textId="77777777" w:rsidR="00000000" w:rsidRDefault="00000000">
      <w:pPr>
        <w:divId w:val="1804542166"/>
        <w:rPr>
          <w:rFonts w:ascii="Helvetica" w:eastAsia="Times New Roman" w:hAnsi="Helvetica" w:cs="Helvetica"/>
          <w:b/>
          <w:bCs/>
        </w:rPr>
      </w:pPr>
      <w:r>
        <w:rPr>
          <w:rStyle w:val="docarticle-number"/>
          <w:rFonts w:ascii="Helvetica" w:eastAsia="Times New Roman" w:hAnsi="Helvetica" w:cs="Helvetica"/>
          <w:b/>
          <w:bCs/>
        </w:rPr>
        <w:t xml:space="preserve">Статья 15. </w:t>
      </w:r>
      <w:r>
        <w:rPr>
          <w:rStyle w:val="docarticle-name"/>
          <w:rFonts w:ascii="Helvetica" w:eastAsia="Times New Roman" w:hAnsi="Helvetica" w:cs="Helvetica"/>
          <w:b/>
          <w:bCs/>
        </w:rPr>
        <w:t>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14:paraId="5AEA0754" w14:textId="77777777" w:rsidR="00000000" w:rsidRDefault="00000000">
      <w:pPr>
        <w:spacing w:after="223"/>
        <w:jc w:val="both"/>
        <w:divId w:val="457145083"/>
        <w:rPr>
          <w:rFonts w:ascii="PT Serif" w:hAnsi="PT Serif"/>
        </w:rPr>
      </w:pPr>
      <w:r>
        <w:rPr>
          <w:rFonts w:ascii="PT Serif" w:hAnsi="PT Serif"/>
        </w:rPr>
        <w:t xml:space="preserve">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 </w:t>
      </w:r>
    </w:p>
    <w:p w14:paraId="5F27F9C8" w14:textId="77777777" w:rsidR="00000000" w:rsidRDefault="00000000">
      <w:pPr>
        <w:spacing w:after="223"/>
        <w:jc w:val="both"/>
        <w:divId w:val="457145083"/>
        <w:rPr>
          <w:rFonts w:ascii="PT Serif" w:hAnsi="PT Serif"/>
        </w:rPr>
      </w:pPr>
      <w:r>
        <w:rPr>
          <w:rFonts w:ascii="PT Serif" w:hAnsi="PT Serif"/>
        </w:rPr>
        <w:t xml:space="preserve">2. Оператор обязан немедленно прекратить по требованию субъекта персональных данных обработку его персональных данных, указанную в части 1 настоящей статьи. </w:t>
      </w:r>
    </w:p>
    <w:p w14:paraId="1BA64673" w14:textId="77777777" w:rsidR="00000000" w:rsidRDefault="00000000">
      <w:pPr>
        <w:divId w:val="825558108"/>
        <w:rPr>
          <w:rFonts w:ascii="Helvetica" w:eastAsia="Times New Roman" w:hAnsi="Helvetica" w:cs="Helvetica"/>
          <w:b/>
          <w:bCs/>
        </w:rPr>
      </w:pPr>
      <w:r>
        <w:rPr>
          <w:rStyle w:val="docarticle-number"/>
          <w:rFonts w:ascii="Helvetica" w:eastAsia="Times New Roman" w:hAnsi="Helvetica" w:cs="Helvetica"/>
          <w:b/>
          <w:bCs/>
        </w:rPr>
        <w:t xml:space="preserve">Статья 16. </w:t>
      </w:r>
      <w:r>
        <w:rPr>
          <w:rStyle w:val="docarticle-name"/>
          <w:rFonts w:ascii="Helvetica" w:eastAsia="Times New Roman" w:hAnsi="Helvetica" w:cs="Helvetica"/>
          <w:b/>
          <w:bCs/>
        </w:rPr>
        <w:t>Права субъектов персональных данных при принятии решений на основании исключительно автоматизированной обработки их персональных данных</w:t>
      </w:r>
    </w:p>
    <w:p w14:paraId="54E9669E" w14:textId="77777777" w:rsidR="00000000" w:rsidRDefault="00000000">
      <w:pPr>
        <w:spacing w:after="223"/>
        <w:jc w:val="both"/>
        <w:divId w:val="457145083"/>
        <w:rPr>
          <w:rFonts w:ascii="PT Serif" w:hAnsi="PT Serif"/>
        </w:rPr>
      </w:pPr>
      <w:r>
        <w:rPr>
          <w:rFonts w:ascii="PT Serif" w:hAnsi="PT Serif"/>
        </w:rPr>
        <w:t xml:space="preserve">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частью 2 настоящей статьи. </w:t>
      </w:r>
    </w:p>
    <w:p w14:paraId="1912A81F" w14:textId="77777777" w:rsidR="00000000" w:rsidRDefault="00000000">
      <w:pPr>
        <w:spacing w:after="223"/>
        <w:jc w:val="both"/>
        <w:divId w:val="457145083"/>
        <w:rPr>
          <w:rFonts w:ascii="PT Serif" w:hAnsi="PT Serif"/>
        </w:rPr>
      </w:pPr>
      <w:r>
        <w:rPr>
          <w:rFonts w:ascii="PT Serif" w:hAnsi="PT Serif"/>
        </w:rPr>
        <w:t xml:space="preserve">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w:t>
      </w:r>
      <w:r>
        <w:rPr>
          <w:rFonts w:ascii="PT Serif" w:hAnsi="PT Serif"/>
        </w:rPr>
        <w:lastRenderedPageBreak/>
        <w:t xml:space="preserve">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 </w:t>
      </w:r>
    </w:p>
    <w:p w14:paraId="7BC8763D" w14:textId="77777777" w:rsidR="00000000" w:rsidRDefault="00000000">
      <w:pPr>
        <w:spacing w:after="223"/>
        <w:jc w:val="both"/>
        <w:divId w:val="457145083"/>
        <w:rPr>
          <w:rFonts w:ascii="PT Serif" w:hAnsi="PT Serif"/>
        </w:rPr>
      </w:pPr>
      <w:r>
        <w:rPr>
          <w:rFonts w:ascii="PT Serif" w:hAnsi="PT Serif"/>
        </w:rPr>
        <w:t xml:space="preserve">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 </w:t>
      </w:r>
    </w:p>
    <w:p w14:paraId="546CFF37" w14:textId="77777777" w:rsidR="00000000" w:rsidRDefault="00000000">
      <w:pPr>
        <w:spacing w:after="223"/>
        <w:jc w:val="both"/>
        <w:divId w:val="457145083"/>
        <w:rPr>
          <w:rFonts w:ascii="PT Serif" w:hAnsi="PT Serif"/>
        </w:rPr>
      </w:pPr>
      <w:r>
        <w:rPr>
          <w:rFonts w:ascii="PT Serif" w:hAnsi="PT Serif"/>
        </w:rPr>
        <w:t xml:space="preserve">4. Оператор обязан рассмотреть возражение, указанное в части 3 настоящей статьи, в течение тридцати дней со дня его получения и уведомить субъекта персональных данных о результатах рассмотрения такого возражения. </w:t>
      </w:r>
    </w:p>
    <w:p w14:paraId="7487C0F6" w14:textId="77777777" w:rsidR="00000000" w:rsidRDefault="00000000">
      <w:pPr>
        <w:divId w:val="1262104105"/>
        <w:rPr>
          <w:rFonts w:ascii="Helvetica" w:eastAsia="Times New Roman" w:hAnsi="Helvetica" w:cs="Helvetica"/>
          <w:b/>
          <w:bCs/>
        </w:rPr>
      </w:pPr>
      <w:r>
        <w:rPr>
          <w:rStyle w:val="docarticle-number"/>
          <w:rFonts w:ascii="Helvetica" w:eastAsia="Times New Roman" w:hAnsi="Helvetica" w:cs="Helvetica"/>
          <w:b/>
          <w:bCs/>
        </w:rPr>
        <w:t xml:space="preserve">Статья 17. </w:t>
      </w:r>
      <w:r>
        <w:rPr>
          <w:rStyle w:val="docarticle-name"/>
          <w:rFonts w:ascii="Helvetica" w:eastAsia="Times New Roman" w:hAnsi="Helvetica" w:cs="Helvetica"/>
          <w:b/>
          <w:bCs/>
        </w:rPr>
        <w:t>Право на обжалование действий или бездействия оператора</w:t>
      </w:r>
    </w:p>
    <w:p w14:paraId="1702915C" w14:textId="77777777" w:rsidR="00000000" w:rsidRDefault="00000000">
      <w:pPr>
        <w:spacing w:after="223"/>
        <w:jc w:val="both"/>
        <w:divId w:val="457145083"/>
        <w:rPr>
          <w:rFonts w:ascii="PT Serif" w:hAnsi="PT Serif"/>
        </w:rPr>
      </w:pPr>
      <w:r>
        <w:rPr>
          <w:rFonts w:ascii="PT Serif" w:hAnsi="PT Serif"/>
        </w:rPr>
        <w:t xml:space="preserve">1.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в уполномоченный орган по защите прав субъектов персональных данных или в судебном порядке. </w:t>
      </w:r>
    </w:p>
    <w:p w14:paraId="588F30CA" w14:textId="77777777" w:rsidR="00000000" w:rsidRDefault="00000000">
      <w:pPr>
        <w:spacing w:after="223"/>
        <w:jc w:val="both"/>
        <w:divId w:val="457145083"/>
        <w:rPr>
          <w:rFonts w:ascii="PT Serif" w:hAnsi="PT Serif"/>
        </w:rPr>
      </w:pPr>
      <w:r>
        <w:rPr>
          <w:rFonts w:ascii="PT Serif" w:hAnsi="PT Serif"/>
        </w:rPr>
        <w:t>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14:paraId="084FA255" w14:textId="77777777" w:rsidR="00000000" w:rsidRDefault="00000000">
      <w:pPr>
        <w:divId w:val="1744837167"/>
        <w:rPr>
          <w:rFonts w:ascii="PT Serif" w:eastAsia="Times New Roman" w:hAnsi="PT Serif"/>
          <w:sz w:val="35"/>
          <w:szCs w:val="35"/>
        </w:rPr>
      </w:pPr>
      <w:r>
        <w:rPr>
          <w:rStyle w:val="docchapter-number"/>
          <w:rFonts w:ascii="PT Serif" w:eastAsia="Times New Roman" w:hAnsi="PT Serif"/>
          <w:sz w:val="35"/>
          <w:szCs w:val="35"/>
        </w:rPr>
        <w:t xml:space="preserve">Глава 4. </w:t>
      </w:r>
      <w:r>
        <w:rPr>
          <w:rStyle w:val="docchapter-name"/>
          <w:rFonts w:ascii="PT Serif" w:eastAsia="Times New Roman" w:hAnsi="PT Serif"/>
          <w:sz w:val="35"/>
          <w:szCs w:val="35"/>
        </w:rPr>
        <w:t>Обязанности оператора</w:t>
      </w:r>
    </w:p>
    <w:p w14:paraId="72134E66" w14:textId="77777777" w:rsidR="00000000" w:rsidRDefault="00000000">
      <w:pPr>
        <w:divId w:val="41567300"/>
        <w:rPr>
          <w:rFonts w:ascii="Helvetica" w:eastAsia="Times New Roman" w:hAnsi="Helvetica" w:cs="Helvetica"/>
          <w:b/>
          <w:bCs/>
        </w:rPr>
      </w:pPr>
      <w:r>
        <w:rPr>
          <w:rStyle w:val="docarticle-number"/>
          <w:rFonts w:ascii="Helvetica" w:eastAsia="Times New Roman" w:hAnsi="Helvetica" w:cs="Helvetica"/>
          <w:b/>
          <w:bCs/>
        </w:rPr>
        <w:t xml:space="preserve">Статья 18. </w:t>
      </w:r>
      <w:r>
        <w:rPr>
          <w:rStyle w:val="docarticle-name"/>
          <w:rFonts w:ascii="Helvetica" w:eastAsia="Times New Roman" w:hAnsi="Helvetica" w:cs="Helvetica"/>
          <w:b/>
          <w:bCs/>
        </w:rPr>
        <w:t>Обязанности оператора при сборе персональных данных</w:t>
      </w:r>
    </w:p>
    <w:p w14:paraId="69B38FBF" w14:textId="77777777" w:rsidR="00000000" w:rsidRDefault="00000000">
      <w:pPr>
        <w:spacing w:after="223"/>
        <w:jc w:val="both"/>
        <w:divId w:val="457145083"/>
        <w:rPr>
          <w:rFonts w:ascii="PT Serif" w:hAnsi="PT Serif"/>
        </w:rPr>
      </w:pPr>
      <w:r>
        <w:rPr>
          <w:rFonts w:ascii="PT Serif" w:hAnsi="PT Serif"/>
        </w:rPr>
        <w:t xml:space="preserve">1. При сборе персональных данных оператор обязан предоставить субъекту персональных данных по его просьбе информацию, предусмотренную </w:t>
      </w:r>
      <w:hyperlink r:id="rId83" w:anchor="/document/99/901990046/XA00MBA2MS/" w:tgtFrame="_self" w:history="1">
        <w:r>
          <w:rPr>
            <w:rStyle w:val="a4"/>
            <w:rFonts w:ascii="PT Serif" w:hAnsi="PT Serif"/>
          </w:rPr>
          <w:t>частью 7 статьи 14 настоящего Федерального закона</w:t>
        </w:r>
      </w:hyperlink>
      <w:r>
        <w:rPr>
          <w:rFonts w:ascii="PT Serif" w:hAnsi="PT Serif"/>
        </w:rPr>
        <w:t>.</w:t>
      </w:r>
    </w:p>
    <w:p w14:paraId="289E736C" w14:textId="77777777" w:rsidR="00000000" w:rsidRDefault="00000000">
      <w:pPr>
        <w:spacing w:after="223"/>
        <w:jc w:val="both"/>
        <w:divId w:val="457145083"/>
        <w:rPr>
          <w:rFonts w:ascii="PT Serif" w:hAnsi="PT Serif"/>
        </w:rPr>
      </w:pPr>
      <w:r>
        <w:rPr>
          <w:rFonts w:ascii="PT Serif" w:hAnsi="PT Serif"/>
        </w:rPr>
        <w:t>2. Если в соответствии с федеральным законом предоставление персональных данных и (или) получение оператором согласия на обработку персональных данных являются обязательными, оператор обязан разъяснить субъекту персональных данных юридические последствия отказа предоставить его персональные данные и (или) дать согласие на их обработку.</w:t>
      </w:r>
    </w:p>
    <w:p w14:paraId="61BEB253" w14:textId="77777777" w:rsidR="00000000" w:rsidRDefault="00000000">
      <w:pPr>
        <w:spacing w:after="223"/>
        <w:jc w:val="both"/>
        <w:divId w:val="457145083"/>
        <w:rPr>
          <w:rFonts w:ascii="PT Serif" w:hAnsi="PT Serif"/>
        </w:rPr>
      </w:pPr>
      <w:r>
        <w:rPr>
          <w:rFonts w:ascii="PT Serif" w:hAnsi="PT Serif"/>
        </w:rPr>
        <w:t xml:space="preserve">3. Если персональные данные получены не от субъекта персональных данных, оператор, за исключением случаев, предусмотренных </w:t>
      </w:r>
      <w:hyperlink r:id="rId84" w:anchor="/document/99/901990046/XA00MCE2N2/" w:tgtFrame="_self" w:history="1">
        <w:r>
          <w:rPr>
            <w:rStyle w:val="a4"/>
            <w:rFonts w:ascii="PT Serif" w:hAnsi="PT Serif"/>
          </w:rPr>
          <w:t>частью 4 настоящей статьи</w:t>
        </w:r>
      </w:hyperlink>
      <w:r>
        <w:rPr>
          <w:rFonts w:ascii="PT Serif" w:hAnsi="PT Serif"/>
        </w:rPr>
        <w:t>, до начала обработки таких персональных данных обязан предоставить субъекту персональных данных следующую информацию:</w:t>
      </w:r>
    </w:p>
    <w:p w14:paraId="6BCC0DEA" w14:textId="77777777" w:rsidR="00000000" w:rsidRDefault="00000000">
      <w:pPr>
        <w:spacing w:after="223"/>
        <w:jc w:val="both"/>
        <w:divId w:val="457145083"/>
        <w:rPr>
          <w:rFonts w:ascii="PT Serif" w:hAnsi="PT Serif"/>
        </w:rPr>
      </w:pPr>
      <w:r>
        <w:rPr>
          <w:rFonts w:ascii="PT Serif" w:hAnsi="PT Serif"/>
        </w:rPr>
        <w:lastRenderedPageBreak/>
        <w:t>1) наименование либо фамилия, имя, отчество и адрес оператора или его представителя;</w:t>
      </w:r>
    </w:p>
    <w:p w14:paraId="0E3EBC34" w14:textId="77777777" w:rsidR="00000000" w:rsidRDefault="00000000">
      <w:pPr>
        <w:spacing w:after="223"/>
        <w:jc w:val="both"/>
        <w:divId w:val="457145083"/>
        <w:rPr>
          <w:rFonts w:ascii="PT Serif" w:hAnsi="PT Serif"/>
        </w:rPr>
      </w:pPr>
      <w:r>
        <w:rPr>
          <w:rFonts w:ascii="PT Serif" w:hAnsi="PT Serif"/>
        </w:rPr>
        <w:t>2) цель обработки персональных данных и ее правовое основание;</w:t>
      </w:r>
    </w:p>
    <w:p w14:paraId="17C6C37A" w14:textId="77777777" w:rsidR="00000000" w:rsidRDefault="00000000">
      <w:pPr>
        <w:spacing w:after="223"/>
        <w:jc w:val="both"/>
        <w:divId w:val="457145083"/>
        <w:rPr>
          <w:rFonts w:ascii="PT Serif" w:hAnsi="PT Serif"/>
        </w:rPr>
      </w:pPr>
      <w:r>
        <w:rPr>
          <w:rFonts w:ascii="PT Serif" w:hAnsi="PT Serif"/>
        </w:rPr>
        <w:t>2.1) перечень персональных данных;</w:t>
      </w:r>
    </w:p>
    <w:p w14:paraId="3F45D5B8" w14:textId="77777777" w:rsidR="00000000" w:rsidRDefault="00000000">
      <w:pPr>
        <w:spacing w:after="223"/>
        <w:jc w:val="both"/>
        <w:divId w:val="457145083"/>
        <w:rPr>
          <w:rFonts w:ascii="PT Serif" w:hAnsi="PT Serif"/>
        </w:rPr>
      </w:pPr>
      <w:r>
        <w:rPr>
          <w:rFonts w:ascii="PT Serif" w:hAnsi="PT Serif"/>
        </w:rPr>
        <w:t>3) предполагаемые пользователи персональных данных;</w:t>
      </w:r>
    </w:p>
    <w:p w14:paraId="7524C8BC" w14:textId="77777777" w:rsidR="00000000" w:rsidRDefault="00000000">
      <w:pPr>
        <w:spacing w:after="223"/>
        <w:jc w:val="both"/>
        <w:divId w:val="457145083"/>
        <w:rPr>
          <w:rFonts w:ascii="PT Serif" w:hAnsi="PT Serif"/>
        </w:rPr>
      </w:pPr>
      <w:r>
        <w:rPr>
          <w:rFonts w:ascii="PT Serif" w:hAnsi="PT Serif"/>
        </w:rPr>
        <w:t>4) установленные настоящим Федеральным законом права субъекта персональных данных;</w:t>
      </w:r>
    </w:p>
    <w:p w14:paraId="1F35CCC9" w14:textId="77777777" w:rsidR="00000000" w:rsidRDefault="00000000">
      <w:pPr>
        <w:spacing w:after="223"/>
        <w:jc w:val="both"/>
        <w:divId w:val="457145083"/>
        <w:rPr>
          <w:rFonts w:ascii="PT Serif" w:hAnsi="PT Serif"/>
        </w:rPr>
      </w:pPr>
      <w:r>
        <w:rPr>
          <w:rFonts w:ascii="PT Serif" w:hAnsi="PT Serif"/>
        </w:rPr>
        <w:t>5) источник получения персональных данных.</w:t>
      </w:r>
    </w:p>
    <w:p w14:paraId="6DFDF17D" w14:textId="77777777" w:rsidR="00000000" w:rsidRDefault="00000000">
      <w:pPr>
        <w:spacing w:after="223"/>
        <w:jc w:val="both"/>
        <w:divId w:val="457145083"/>
        <w:rPr>
          <w:rFonts w:ascii="PT Serif" w:hAnsi="PT Serif"/>
        </w:rPr>
      </w:pPr>
      <w:r>
        <w:rPr>
          <w:rFonts w:ascii="PT Serif" w:hAnsi="PT Serif"/>
        </w:rPr>
        <w:t xml:space="preserve">4. Оператор освобождается от обязанности предоставить субъекту персональных данных сведения, предусмотренные </w:t>
      </w:r>
      <w:hyperlink r:id="rId85" w:anchor="/document/99/901990046/XA00M9C2NA/" w:tgtFrame="_self" w:history="1">
        <w:r>
          <w:rPr>
            <w:rStyle w:val="a4"/>
            <w:rFonts w:ascii="PT Serif" w:hAnsi="PT Serif"/>
          </w:rPr>
          <w:t>частью 3 настоящей статьи</w:t>
        </w:r>
      </w:hyperlink>
      <w:r>
        <w:rPr>
          <w:rFonts w:ascii="PT Serif" w:hAnsi="PT Serif"/>
        </w:rPr>
        <w:t>, в случаях, если:</w:t>
      </w:r>
    </w:p>
    <w:p w14:paraId="42264AA3" w14:textId="77777777" w:rsidR="00000000" w:rsidRDefault="00000000">
      <w:pPr>
        <w:spacing w:after="223"/>
        <w:jc w:val="both"/>
        <w:divId w:val="457145083"/>
        <w:rPr>
          <w:rFonts w:ascii="PT Serif" w:hAnsi="PT Serif"/>
        </w:rPr>
      </w:pPr>
      <w:r>
        <w:rPr>
          <w:rFonts w:ascii="PT Serif" w:hAnsi="PT Serif"/>
        </w:rPr>
        <w:t>1) субъект персональных данных уведомлен об осуществлении обработки его персональных данных соответствующим оператором;</w:t>
      </w:r>
    </w:p>
    <w:p w14:paraId="520A1D5D" w14:textId="77777777" w:rsidR="00000000" w:rsidRDefault="00000000">
      <w:pPr>
        <w:spacing w:after="223"/>
        <w:jc w:val="both"/>
        <w:divId w:val="457145083"/>
        <w:rPr>
          <w:rFonts w:ascii="PT Serif" w:hAnsi="PT Serif"/>
        </w:rPr>
      </w:pPr>
      <w:r>
        <w:rPr>
          <w:rFonts w:ascii="PT Serif" w:hAnsi="PT Serif"/>
        </w:rPr>
        <w:t>2) персональные данные получены оператором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14:paraId="691563EE" w14:textId="77777777" w:rsidR="00000000" w:rsidRDefault="00000000">
      <w:pPr>
        <w:spacing w:after="223"/>
        <w:jc w:val="both"/>
        <w:divId w:val="457145083"/>
        <w:rPr>
          <w:rFonts w:ascii="PT Serif" w:hAnsi="PT Serif"/>
        </w:rPr>
      </w:pPr>
      <w:r>
        <w:rPr>
          <w:rFonts w:ascii="PT Serif" w:hAnsi="PT Serif"/>
        </w:rPr>
        <w:t xml:space="preserve">3)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w:t>
      </w:r>
      <w:hyperlink r:id="rId86" w:anchor="/document/99/901990046/XA00ME22NC/" w:tgtFrame="_self" w:history="1">
        <w:r>
          <w:rPr>
            <w:rStyle w:val="a4"/>
            <w:rFonts w:ascii="PT Serif" w:hAnsi="PT Serif"/>
          </w:rPr>
          <w:t>статьей 10.1 настоящего Федерального закона</w:t>
        </w:r>
      </w:hyperlink>
      <w:r>
        <w:rPr>
          <w:rFonts w:ascii="PT Serif" w:hAnsi="PT Serif"/>
        </w:rPr>
        <w:t>;</w:t>
      </w:r>
    </w:p>
    <w:p w14:paraId="74A797EB" w14:textId="77777777" w:rsidR="00000000" w:rsidRDefault="00000000">
      <w:pPr>
        <w:spacing w:after="223"/>
        <w:jc w:val="both"/>
        <w:divId w:val="457145083"/>
        <w:rPr>
          <w:rFonts w:ascii="PT Serif" w:hAnsi="PT Serif"/>
        </w:rPr>
      </w:pPr>
      <w:r>
        <w:rPr>
          <w:rFonts w:ascii="PT Serif" w:hAnsi="PT Serif"/>
        </w:rPr>
        <w:t>4) оператор 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14:paraId="5C7C193E" w14:textId="77777777" w:rsidR="00000000" w:rsidRDefault="00000000">
      <w:pPr>
        <w:spacing w:after="223"/>
        <w:jc w:val="both"/>
        <w:divId w:val="457145083"/>
        <w:rPr>
          <w:rFonts w:ascii="PT Serif" w:hAnsi="PT Serif"/>
        </w:rPr>
      </w:pPr>
      <w:r>
        <w:rPr>
          <w:rFonts w:ascii="PT Serif" w:hAnsi="PT Serif"/>
        </w:rPr>
        <w:t xml:space="preserve">5) предоставление субъекту персональных данных сведений, предусмотренных </w:t>
      </w:r>
      <w:hyperlink r:id="rId87" w:anchor="/document/99/901990046/XA00M9C2NA/" w:tgtFrame="_self" w:history="1">
        <w:r>
          <w:rPr>
            <w:rStyle w:val="a4"/>
            <w:rFonts w:ascii="PT Serif" w:hAnsi="PT Serif"/>
          </w:rPr>
          <w:t>частью 3 настоящей статьи</w:t>
        </w:r>
      </w:hyperlink>
      <w:r>
        <w:rPr>
          <w:rFonts w:ascii="PT Serif" w:hAnsi="PT Serif"/>
        </w:rPr>
        <w:t>, нарушает права и законные интересы третьих лиц.</w:t>
      </w:r>
    </w:p>
    <w:p w14:paraId="1FE13791" w14:textId="77777777" w:rsidR="00000000" w:rsidRDefault="00000000">
      <w:pPr>
        <w:spacing w:after="223"/>
        <w:jc w:val="both"/>
        <w:divId w:val="457145083"/>
        <w:rPr>
          <w:rFonts w:ascii="PT Serif" w:hAnsi="PT Serif"/>
        </w:rPr>
      </w:pPr>
      <w:r>
        <w:rPr>
          <w:rFonts w:ascii="PT Serif" w:hAnsi="PT Serif"/>
        </w:rPr>
        <w:t xml:space="preserve">5. 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w:t>
      </w:r>
      <w:hyperlink r:id="rId88" w:anchor="/document/99/901990046/XA00MF22O7/" w:tgtFrame="_self" w:history="1">
        <w:r>
          <w:rPr>
            <w:rStyle w:val="a4"/>
            <w:rFonts w:ascii="PT Serif" w:hAnsi="PT Serif"/>
          </w:rPr>
          <w:t>пунктах 2</w:t>
        </w:r>
      </w:hyperlink>
      <w:r>
        <w:rPr>
          <w:rFonts w:ascii="PT Serif" w:hAnsi="PT Serif"/>
        </w:rPr>
        <w:t xml:space="preserve">, </w:t>
      </w:r>
      <w:hyperlink r:id="rId89" w:anchor="/document/99/901990046/XA00MDA2N4/" w:tgtFrame="_self" w:history="1">
        <w:r>
          <w:rPr>
            <w:rStyle w:val="a4"/>
            <w:rFonts w:ascii="PT Serif" w:hAnsi="PT Serif"/>
          </w:rPr>
          <w:t>3</w:t>
        </w:r>
      </w:hyperlink>
      <w:r>
        <w:rPr>
          <w:rFonts w:ascii="PT Serif" w:hAnsi="PT Serif"/>
        </w:rPr>
        <w:t xml:space="preserve">, </w:t>
      </w:r>
      <w:hyperlink r:id="rId90" w:anchor="/document/99/901990046/XA00MDS2N7/" w:tgtFrame="_self" w:history="1">
        <w:r>
          <w:rPr>
            <w:rStyle w:val="a4"/>
            <w:rFonts w:ascii="PT Serif" w:hAnsi="PT Serif"/>
          </w:rPr>
          <w:t>4</w:t>
        </w:r>
      </w:hyperlink>
      <w:r>
        <w:rPr>
          <w:rFonts w:ascii="PT Serif" w:hAnsi="PT Serif"/>
        </w:rPr>
        <w:t xml:space="preserve">, </w:t>
      </w:r>
      <w:hyperlink r:id="rId91" w:anchor="/document/99/901990046/XA00M6M2MD/" w:tgtFrame="_self" w:history="1">
        <w:r>
          <w:rPr>
            <w:rStyle w:val="a4"/>
            <w:rFonts w:ascii="PT Serif" w:hAnsi="PT Serif"/>
          </w:rPr>
          <w:t>8 части 1 статьи 6 настоящего Федерального закона</w:t>
        </w:r>
      </w:hyperlink>
      <w:r>
        <w:rPr>
          <w:rFonts w:ascii="PT Serif" w:hAnsi="PT Serif"/>
        </w:rPr>
        <w:t>.</w:t>
      </w:r>
    </w:p>
    <w:p w14:paraId="1E1D7990" w14:textId="77777777" w:rsidR="00000000" w:rsidRDefault="00000000">
      <w:pPr>
        <w:divId w:val="1872378556"/>
        <w:rPr>
          <w:rFonts w:ascii="Helvetica" w:eastAsia="Times New Roman" w:hAnsi="Helvetica" w:cs="Helvetica"/>
          <w:b/>
          <w:bCs/>
        </w:rPr>
      </w:pPr>
      <w:r>
        <w:rPr>
          <w:rStyle w:val="docarticle-number"/>
          <w:rFonts w:ascii="Helvetica" w:eastAsia="Times New Roman" w:hAnsi="Helvetica" w:cs="Helvetica"/>
          <w:b/>
          <w:bCs/>
        </w:rPr>
        <w:t xml:space="preserve">Статья 18.1. </w:t>
      </w:r>
      <w:r>
        <w:rPr>
          <w:rStyle w:val="docarticle-name"/>
          <w:rFonts w:ascii="Helvetica" w:eastAsia="Times New Roman" w:hAnsi="Helvetica" w:cs="Helvetica"/>
          <w:b/>
          <w:bCs/>
        </w:rPr>
        <w:t>Меры, направленные на обеспечение выполнения оператором обязанностей, предусмотренных настоящим Федеральным законом</w:t>
      </w:r>
    </w:p>
    <w:p w14:paraId="6BCD5284" w14:textId="77777777" w:rsidR="00000000" w:rsidRDefault="00000000">
      <w:pPr>
        <w:spacing w:after="223"/>
        <w:jc w:val="both"/>
        <w:divId w:val="457145083"/>
        <w:rPr>
          <w:rFonts w:ascii="PT Serif" w:hAnsi="PT Serif"/>
        </w:rPr>
      </w:pPr>
      <w:r>
        <w:rPr>
          <w:rFonts w:ascii="PT Serif" w:hAnsi="PT Serif"/>
        </w:rPr>
        <w:lastRenderedPageBreak/>
        <w:t>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 К таким мерам, в частности, относятся:</w:t>
      </w:r>
    </w:p>
    <w:p w14:paraId="3EE37D8D" w14:textId="77777777" w:rsidR="00000000" w:rsidRDefault="00000000">
      <w:pPr>
        <w:spacing w:after="223"/>
        <w:jc w:val="both"/>
        <w:divId w:val="457145083"/>
        <w:rPr>
          <w:rFonts w:ascii="PT Serif" w:hAnsi="PT Serif"/>
        </w:rPr>
      </w:pPr>
      <w:r>
        <w:rPr>
          <w:rFonts w:ascii="PT Serif" w:hAnsi="PT Serif"/>
        </w:rPr>
        <w:t>1) назначение оператором, являющимся юридическим лицом, ответственного за организацию обработки персональных данных;</w:t>
      </w:r>
    </w:p>
    <w:p w14:paraId="38545DC5" w14:textId="77777777" w:rsidR="00000000" w:rsidRDefault="00000000">
      <w:pPr>
        <w:spacing w:after="223"/>
        <w:jc w:val="both"/>
        <w:divId w:val="457145083"/>
        <w:rPr>
          <w:rFonts w:ascii="PT Serif" w:hAnsi="PT Serif"/>
        </w:rPr>
      </w:pPr>
      <w:r>
        <w:rPr>
          <w:rFonts w:ascii="PT Serif" w:hAnsi="PT Serif"/>
        </w:rPr>
        <w:t>2) 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обработки персональных данных, определяющих для каждой цели обработки персональных данных категории и перечень обрабатываемых персональных данных, категории субъектов, персональные данные которых обрабатываются, способы, сроки их обработки и хранения, порядок уничтожения персональных данных при достижении целей их обработки или при наступлении иных законных оснований,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 Такие документы и локальные акты не могут содержать положения, ограничивающие права субъектов персональных данных, а также возлагающие на операторов не предусмотренные законодательством Российской Федерации полномочия и обязанности;</w:t>
      </w:r>
    </w:p>
    <w:p w14:paraId="179E165A" w14:textId="77777777" w:rsidR="00000000" w:rsidRDefault="00000000">
      <w:pPr>
        <w:spacing w:after="223"/>
        <w:jc w:val="both"/>
        <w:divId w:val="457145083"/>
        <w:rPr>
          <w:rFonts w:ascii="PT Serif" w:hAnsi="PT Serif"/>
        </w:rPr>
      </w:pPr>
      <w:r>
        <w:rPr>
          <w:rFonts w:ascii="PT Serif" w:hAnsi="PT Serif"/>
        </w:rPr>
        <w:t xml:space="preserve">3) применение правовых, организационных и технических мер по обеспечению безопасности персональных данных в соответствии со </w:t>
      </w:r>
      <w:hyperlink r:id="rId92" w:anchor="/document/99/901990046/XA00M9U2ND/" w:tgtFrame="_self" w:history="1">
        <w:r>
          <w:rPr>
            <w:rStyle w:val="a4"/>
            <w:rFonts w:ascii="PT Serif" w:hAnsi="PT Serif"/>
          </w:rPr>
          <w:t>статьей 19 настоящего Федерального закона</w:t>
        </w:r>
      </w:hyperlink>
      <w:r>
        <w:rPr>
          <w:rFonts w:ascii="PT Serif" w:hAnsi="PT Serif"/>
        </w:rPr>
        <w:t>;</w:t>
      </w:r>
    </w:p>
    <w:p w14:paraId="26CC2E9F" w14:textId="77777777" w:rsidR="00000000" w:rsidRDefault="00000000">
      <w:pPr>
        <w:spacing w:after="223"/>
        <w:jc w:val="both"/>
        <w:divId w:val="457145083"/>
        <w:rPr>
          <w:rFonts w:ascii="PT Serif" w:hAnsi="PT Serif"/>
        </w:rPr>
      </w:pPr>
      <w:r>
        <w:rPr>
          <w:rFonts w:ascii="PT Serif" w:hAnsi="PT Serif"/>
        </w:rPr>
        <w:t>4) 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14:paraId="02255EE2" w14:textId="77777777" w:rsidR="00000000" w:rsidRDefault="00000000">
      <w:pPr>
        <w:spacing w:after="223"/>
        <w:jc w:val="both"/>
        <w:divId w:val="457145083"/>
        <w:rPr>
          <w:rFonts w:ascii="PT Serif" w:hAnsi="PT Serif"/>
        </w:rPr>
      </w:pPr>
      <w:r>
        <w:rPr>
          <w:rFonts w:ascii="PT Serif" w:hAnsi="PT Serif"/>
        </w:rPr>
        <w:t>5) оценка вреда в соответствии с требованиями, установленными уполномоченным органом по защите прав субъектов персональных данных, который может быть причинен субъектам персональных данных в случае нарушения настоящего Федерального закона, соотношение указанного вреда и принимаемых оператором мер, направленных на обеспечение выполнения обязанностей, предусмотренных настоящим Федеральным законом;     </w:t>
      </w:r>
    </w:p>
    <w:p w14:paraId="6EB5C4C3" w14:textId="77777777" w:rsidR="00000000" w:rsidRDefault="00000000">
      <w:pPr>
        <w:spacing w:after="223"/>
        <w:jc w:val="both"/>
        <w:divId w:val="457145083"/>
        <w:rPr>
          <w:rFonts w:ascii="PT Serif" w:hAnsi="PT Serif"/>
        </w:rPr>
      </w:pPr>
      <w:r>
        <w:rPr>
          <w:rFonts w:ascii="PT Serif" w:hAnsi="PT Serif"/>
        </w:rPr>
        <w:t xml:space="preserve">6) ознакомление работников оператора, непосредственно осуществляющих обработку персональных данных, с положениями законодательства Российской </w:t>
      </w:r>
      <w:r>
        <w:rPr>
          <w:rFonts w:ascii="PT Serif" w:hAnsi="PT Serif"/>
        </w:rPr>
        <w:lastRenderedPageBreak/>
        <w:t>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14:paraId="4E4A63AE" w14:textId="77777777" w:rsidR="00000000" w:rsidRDefault="00000000">
      <w:pPr>
        <w:spacing w:after="223"/>
        <w:jc w:val="both"/>
        <w:divId w:val="457145083"/>
        <w:rPr>
          <w:rFonts w:ascii="PT Serif" w:hAnsi="PT Serif"/>
        </w:rPr>
      </w:pPr>
      <w:r>
        <w:rPr>
          <w:rFonts w:ascii="PT Serif" w:hAnsi="PT Serif"/>
        </w:rPr>
        <w:t>2.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в том числе на страницах принадлежащего оператору сайта в информационно-телекоммуникационной сети "Интернет", с использованием которых осуществляется сбор персональных данных,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14:paraId="16DED7EA" w14:textId="77777777" w:rsidR="00000000" w:rsidRDefault="00000000">
      <w:pPr>
        <w:spacing w:after="223"/>
        <w:jc w:val="both"/>
        <w:divId w:val="457145083"/>
        <w:rPr>
          <w:rFonts w:ascii="PT Serif" w:hAnsi="PT Serif"/>
        </w:rPr>
      </w:pPr>
      <w:r>
        <w:rPr>
          <w:rFonts w:ascii="PT Serif" w:hAnsi="PT Serif"/>
        </w:rPr>
        <w:t>3. Правительство Российской Федерации устанавливает перечень мер, направленных на 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государственными или муниципальными органами.</w:t>
      </w:r>
    </w:p>
    <w:p w14:paraId="7E0DED58" w14:textId="77777777" w:rsidR="00000000" w:rsidRDefault="00000000">
      <w:pPr>
        <w:spacing w:after="223"/>
        <w:jc w:val="both"/>
        <w:divId w:val="457145083"/>
        <w:rPr>
          <w:rFonts w:ascii="PT Serif" w:hAnsi="PT Serif"/>
        </w:rPr>
      </w:pPr>
      <w:r>
        <w:rPr>
          <w:rFonts w:ascii="PT Serif" w:hAnsi="PT Serif"/>
        </w:rPr>
        <w:t xml:space="preserve">4. Оператор обязан представить документы и локальные акты, указанные в </w:t>
      </w:r>
      <w:hyperlink r:id="rId93" w:anchor="/document/99/901990046/XA00MBS2NO/" w:tgtFrame="_self" w:history="1">
        <w:r>
          <w:rPr>
            <w:rStyle w:val="a4"/>
            <w:rFonts w:ascii="PT Serif" w:hAnsi="PT Serif"/>
          </w:rPr>
          <w:t>части 1 настоящей статьи</w:t>
        </w:r>
      </w:hyperlink>
      <w:r>
        <w:rPr>
          <w:rFonts w:ascii="PT Serif" w:hAnsi="PT Serif"/>
        </w:rPr>
        <w:t xml:space="preserve">, и (или) иным образом подтвердить принятие мер, указанных в </w:t>
      </w:r>
      <w:hyperlink r:id="rId94" w:anchor="/document/99/901990046/XA00MBS2NO/" w:tgtFrame="_self" w:history="1">
        <w:r>
          <w:rPr>
            <w:rStyle w:val="a4"/>
            <w:rFonts w:ascii="PT Serif" w:hAnsi="PT Serif"/>
          </w:rPr>
          <w:t>части 1 настоящей статьи</w:t>
        </w:r>
      </w:hyperlink>
      <w:r>
        <w:rPr>
          <w:rFonts w:ascii="PT Serif" w:hAnsi="PT Serif"/>
        </w:rPr>
        <w:t>, по запросу уполномоченного органа по защите прав субъектов персональных данных.</w:t>
      </w:r>
    </w:p>
    <w:p w14:paraId="775731CA" w14:textId="77777777" w:rsidR="00000000" w:rsidRDefault="00000000">
      <w:pPr>
        <w:divId w:val="1589464763"/>
        <w:rPr>
          <w:rFonts w:ascii="Helvetica" w:eastAsia="Times New Roman" w:hAnsi="Helvetica" w:cs="Helvetica"/>
          <w:b/>
          <w:bCs/>
        </w:rPr>
      </w:pPr>
      <w:r>
        <w:rPr>
          <w:rStyle w:val="docarticle-number"/>
          <w:rFonts w:ascii="Helvetica" w:eastAsia="Times New Roman" w:hAnsi="Helvetica" w:cs="Helvetica"/>
          <w:b/>
          <w:bCs/>
        </w:rPr>
        <w:t xml:space="preserve">Статья 19. </w:t>
      </w:r>
      <w:r>
        <w:rPr>
          <w:rStyle w:val="docarticle-name"/>
          <w:rFonts w:ascii="Helvetica" w:eastAsia="Times New Roman" w:hAnsi="Helvetica" w:cs="Helvetica"/>
          <w:b/>
          <w:bCs/>
        </w:rPr>
        <w:t>Меры по обеспечению безопасности персональных данных при их обработке</w:t>
      </w:r>
    </w:p>
    <w:p w14:paraId="671E1714" w14:textId="77777777" w:rsidR="00000000" w:rsidRDefault="00000000">
      <w:pPr>
        <w:spacing w:after="223"/>
        <w:jc w:val="both"/>
        <w:divId w:val="457145083"/>
        <w:rPr>
          <w:rFonts w:ascii="PT Serif" w:hAnsi="PT Serif"/>
        </w:rPr>
      </w:pPr>
      <w:r>
        <w:rPr>
          <w:rFonts w:ascii="PT Serif" w:hAnsi="PT Serif"/>
        </w:rPr>
        <w:t>1.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08684E7C" w14:textId="77777777" w:rsidR="00000000" w:rsidRDefault="00000000">
      <w:pPr>
        <w:spacing w:after="223"/>
        <w:jc w:val="both"/>
        <w:divId w:val="457145083"/>
        <w:rPr>
          <w:rFonts w:ascii="PT Serif" w:hAnsi="PT Serif"/>
        </w:rPr>
      </w:pPr>
      <w:r>
        <w:rPr>
          <w:rFonts w:ascii="PT Serif" w:hAnsi="PT Serif"/>
        </w:rPr>
        <w:t>2. Обеспечение безопасности персональных данных достигается, в частности:</w:t>
      </w:r>
    </w:p>
    <w:p w14:paraId="249793F6" w14:textId="77777777" w:rsidR="00000000" w:rsidRDefault="00000000">
      <w:pPr>
        <w:spacing w:after="223"/>
        <w:jc w:val="both"/>
        <w:divId w:val="457145083"/>
        <w:rPr>
          <w:rFonts w:ascii="PT Serif" w:hAnsi="PT Serif"/>
        </w:rPr>
      </w:pPr>
      <w:r>
        <w:rPr>
          <w:rFonts w:ascii="PT Serif" w:hAnsi="PT Serif"/>
        </w:rPr>
        <w:t>1) определением угроз безопасности персональных данных при их обработке в информационных системах персональных данных;</w:t>
      </w:r>
    </w:p>
    <w:p w14:paraId="6613FE96" w14:textId="77777777" w:rsidR="00000000" w:rsidRDefault="00000000">
      <w:pPr>
        <w:spacing w:after="223"/>
        <w:jc w:val="both"/>
        <w:divId w:val="457145083"/>
        <w:rPr>
          <w:rFonts w:ascii="PT Serif" w:hAnsi="PT Serif"/>
        </w:rPr>
      </w:pPr>
      <w:r>
        <w:rPr>
          <w:rFonts w:ascii="PT Serif" w:hAnsi="PT Serif"/>
        </w:rPr>
        <w:t xml:space="preserve">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w:t>
      </w:r>
      <w:r>
        <w:rPr>
          <w:rFonts w:ascii="PT Serif" w:hAnsi="PT Serif"/>
        </w:rPr>
        <w:lastRenderedPageBreak/>
        <w:t>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14:paraId="281A9F81" w14:textId="77777777" w:rsidR="00000000" w:rsidRDefault="00000000">
      <w:pPr>
        <w:spacing w:after="223"/>
        <w:jc w:val="both"/>
        <w:divId w:val="457145083"/>
        <w:rPr>
          <w:rFonts w:ascii="PT Serif" w:hAnsi="PT Serif"/>
        </w:rPr>
      </w:pPr>
      <w:r>
        <w:rPr>
          <w:rFonts w:ascii="PT Serif" w:hAnsi="PT Serif"/>
        </w:rPr>
        <w:t>3) применением прошедших в установленном порядке процедуру оценки соответствия средств защиты информации;</w:t>
      </w:r>
      <w:r>
        <w:rPr>
          <w:rFonts w:ascii="PT Serif" w:hAnsi="PT Serif"/>
        </w:rPr>
        <w:br/>
      </w:r>
      <w:r>
        <w:rPr>
          <w:rFonts w:ascii="PT Serif" w:hAnsi="PT Serif"/>
        </w:rPr>
        <w:br/>
        <w:t>3.1) применением для уничтожения персональных данных прошедших в установленном порядке процедуру оценки соответствия средств защиты информации, в составе которых реализована функция уничтожения информации;</w:t>
      </w:r>
    </w:p>
    <w:p w14:paraId="2065D7A1" w14:textId="77777777" w:rsidR="00000000" w:rsidRDefault="00000000">
      <w:pPr>
        <w:spacing w:after="223"/>
        <w:jc w:val="both"/>
        <w:divId w:val="457145083"/>
        <w:rPr>
          <w:rFonts w:ascii="PT Serif" w:hAnsi="PT Serif"/>
        </w:rPr>
      </w:pPr>
      <w:r>
        <w:rPr>
          <w:rFonts w:ascii="PT Serif" w:hAnsi="PT Serif"/>
        </w:rP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14:paraId="7E0E0510" w14:textId="77777777" w:rsidR="00000000" w:rsidRDefault="00000000">
      <w:pPr>
        <w:spacing w:after="223"/>
        <w:jc w:val="both"/>
        <w:divId w:val="457145083"/>
        <w:rPr>
          <w:rFonts w:ascii="PT Serif" w:hAnsi="PT Serif"/>
        </w:rPr>
      </w:pPr>
      <w:r>
        <w:rPr>
          <w:rFonts w:ascii="PT Serif" w:hAnsi="PT Serif"/>
        </w:rPr>
        <w:t>5) учетом машинных носителей персональных данных;</w:t>
      </w:r>
    </w:p>
    <w:p w14:paraId="7AE5453F" w14:textId="77777777" w:rsidR="00000000" w:rsidRDefault="00000000">
      <w:pPr>
        <w:spacing w:after="223"/>
        <w:jc w:val="both"/>
        <w:divId w:val="457145083"/>
        <w:rPr>
          <w:rFonts w:ascii="PT Serif" w:hAnsi="PT Serif"/>
        </w:rPr>
      </w:pPr>
      <w:r>
        <w:rPr>
          <w:rFonts w:ascii="PT Serif" w:hAnsi="PT Serif"/>
        </w:rPr>
        <w:t>6) обнаружением фактов несанкционированного доступа к персональным данным и принятием мер, в том числе мер по обнаружению, предупреждению и ликвидации последствий компьютерных атак на информационные системы персональных данных и по реагированию на компьютерные инциденты в них;</w:t>
      </w:r>
    </w:p>
    <w:p w14:paraId="489E8DA1" w14:textId="77777777" w:rsidR="00000000" w:rsidRDefault="00000000">
      <w:pPr>
        <w:spacing w:after="223"/>
        <w:jc w:val="both"/>
        <w:divId w:val="457145083"/>
        <w:rPr>
          <w:rFonts w:ascii="PT Serif" w:hAnsi="PT Serif"/>
        </w:rPr>
      </w:pPr>
      <w:r>
        <w:rPr>
          <w:rFonts w:ascii="PT Serif" w:hAnsi="PT Serif"/>
        </w:rPr>
        <w:t>7) восстановлением персональных данных, модифицированных или уничтоженных вследствие несанкционированного доступа к ним;</w:t>
      </w:r>
    </w:p>
    <w:p w14:paraId="05AC2A31" w14:textId="77777777" w:rsidR="00000000" w:rsidRDefault="00000000">
      <w:pPr>
        <w:spacing w:after="223"/>
        <w:jc w:val="both"/>
        <w:divId w:val="457145083"/>
        <w:rPr>
          <w:rFonts w:ascii="PT Serif" w:hAnsi="PT Serif"/>
        </w:rPr>
      </w:pPr>
      <w:r>
        <w:rPr>
          <w:rFonts w:ascii="PT Serif" w:hAnsi="PT Serif"/>
        </w:rP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14:paraId="38DB3EF7" w14:textId="77777777" w:rsidR="00000000" w:rsidRDefault="00000000">
      <w:pPr>
        <w:spacing w:after="223"/>
        <w:jc w:val="both"/>
        <w:divId w:val="457145083"/>
        <w:rPr>
          <w:rFonts w:ascii="PT Serif" w:hAnsi="PT Serif"/>
        </w:rPr>
      </w:pPr>
      <w:r>
        <w:rPr>
          <w:rFonts w:ascii="PT Serif" w:hAnsi="PT Serif"/>
        </w:rPr>
        <w:t>9)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14:paraId="4E0B672A" w14:textId="77777777" w:rsidR="00000000" w:rsidRDefault="00000000">
      <w:pPr>
        <w:spacing w:after="223"/>
        <w:jc w:val="both"/>
        <w:divId w:val="457145083"/>
        <w:rPr>
          <w:rFonts w:ascii="PT Serif" w:hAnsi="PT Serif"/>
        </w:rPr>
      </w:pPr>
      <w:r>
        <w:rPr>
          <w:rFonts w:ascii="PT Serif" w:hAnsi="PT Serif"/>
        </w:rPr>
        <w:t>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w:t>
      </w:r>
    </w:p>
    <w:p w14:paraId="2681A381" w14:textId="77777777" w:rsidR="00000000" w:rsidRDefault="00000000">
      <w:pPr>
        <w:spacing w:after="223"/>
        <w:jc w:val="both"/>
        <w:divId w:val="457145083"/>
        <w:rPr>
          <w:rFonts w:ascii="PT Serif" w:hAnsi="PT Serif"/>
        </w:rPr>
      </w:pPr>
      <w:r>
        <w:rPr>
          <w:rFonts w:ascii="PT Serif" w:hAnsi="PT Serif"/>
        </w:rPr>
        <w:t>1) уровни защищенности персональных данных при их обработке в информационных системах персональных данных в зависимости от угроз безопасности этих данных;</w:t>
      </w:r>
    </w:p>
    <w:p w14:paraId="566A5F42" w14:textId="77777777" w:rsidR="00000000" w:rsidRDefault="00000000">
      <w:pPr>
        <w:spacing w:after="223"/>
        <w:jc w:val="both"/>
        <w:divId w:val="457145083"/>
        <w:rPr>
          <w:rFonts w:ascii="PT Serif" w:hAnsi="PT Serif"/>
        </w:rPr>
      </w:pPr>
      <w:r>
        <w:rPr>
          <w:rFonts w:ascii="PT Serif" w:hAnsi="PT Serif"/>
        </w:rPr>
        <w:t>2) требования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p>
    <w:p w14:paraId="49D5472F" w14:textId="77777777" w:rsidR="00000000" w:rsidRDefault="00000000">
      <w:pPr>
        <w:spacing w:after="223"/>
        <w:jc w:val="both"/>
        <w:divId w:val="457145083"/>
        <w:rPr>
          <w:rFonts w:ascii="PT Serif" w:hAnsi="PT Serif"/>
        </w:rPr>
      </w:pPr>
      <w:r>
        <w:rPr>
          <w:rFonts w:ascii="PT Serif" w:hAnsi="PT Serif"/>
        </w:rPr>
        <w:lastRenderedPageBreak/>
        <w:t>3) требования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14:paraId="1618B89C" w14:textId="77777777" w:rsidR="00000000" w:rsidRDefault="00000000">
      <w:pPr>
        <w:spacing w:after="223"/>
        <w:jc w:val="both"/>
        <w:divId w:val="457145083"/>
        <w:rPr>
          <w:rFonts w:ascii="PT Serif" w:hAnsi="PT Serif"/>
        </w:rPr>
      </w:pPr>
      <w:r>
        <w:rPr>
          <w:rFonts w:ascii="PT Serif" w:hAnsi="PT Serif"/>
        </w:rPr>
        <w:t xml:space="preserve">4. Состав и содержание необходимых для выполнения установленных Правительством Российской Федерации в соответствии с </w:t>
      </w:r>
      <w:hyperlink r:id="rId95" w:anchor="/document/99/901990046/XA00MCC2N1/" w:tgtFrame="_self" w:history="1">
        <w:r>
          <w:rPr>
            <w:rStyle w:val="a4"/>
            <w:rFonts w:ascii="PT Serif" w:hAnsi="PT Serif"/>
          </w:rPr>
          <w:t>частью 3 настоящей статьи</w:t>
        </w:r>
      </w:hyperlink>
      <w:r>
        <w:rPr>
          <w:rFonts w:ascii="PT Serif" w:hAnsi="PT Serif"/>
        </w:rPr>
        <w:t xml:space="preserve"> требований к защите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w:t>
      </w:r>
    </w:p>
    <w:p w14:paraId="4D6EE6AD" w14:textId="77777777" w:rsidR="00000000" w:rsidRDefault="00000000">
      <w:pPr>
        <w:spacing w:after="223"/>
        <w:jc w:val="both"/>
        <w:divId w:val="457145083"/>
        <w:rPr>
          <w:rFonts w:ascii="PT Serif" w:hAnsi="PT Serif"/>
        </w:rPr>
      </w:pPr>
      <w:r>
        <w:rPr>
          <w:rFonts w:ascii="PT Serif" w:hAnsi="PT Serif"/>
        </w:rPr>
        <w:t>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соответствующих видов деятельности, с учетом содержания персональных данных, характера и способов их обработки.</w:t>
      </w:r>
    </w:p>
    <w:p w14:paraId="329468EB" w14:textId="77777777" w:rsidR="00000000" w:rsidRDefault="00000000">
      <w:pPr>
        <w:spacing w:after="223"/>
        <w:jc w:val="both"/>
        <w:divId w:val="457145083"/>
        <w:rPr>
          <w:rFonts w:ascii="PT Serif" w:hAnsi="PT Serif"/>
        </w:rPr>
      </w:pPr>
      <w:r>
        <w:rPr>
          <w:rFonts w:ascii="PT Serif" w:hAnsi="PT Serif"/>
        </w:rPr>
        <w:t>6. Наряду с угрозами безопасности персональных данных, определенных в нормативных правовых актах, принятых в соответствии с частью 5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учетом содержания персональных данных, характера и способов их обработки.</w:t>
      </w:r>
    </w:p>
    <w:p w14:paraId="0289D2B2" w14:textId="77777777" w:rsidR="00000000" w:rsidRDefault="00000000">
      <w:pPr>
        <w:spacing w:after="223"/>
        <w:jc w:val="both"/>
        <w:divId w:val="457145083"/>
        <w:rPr>
          <w:rFonts w:ascii="PT Serif" w:hAnsi="PT Serif"/>
        </w:rPr>
      </w:pPr>
      <w:r>
        <w:rPr>
          <w:rFonts w:ascii="PT Serif" w:hAnsi="PT Serif"/>
        </w:rPr>
        <w:t xml:space="preserve">7. Проекты нормативных правовых актов, указанных в части 5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Проекты решений, указанных в части 6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порядке, установленном Правительством Российской Федерации. Решение федерального органа исполнительной власти, уполномоченного в области обеспечения безопасности, и федерального органа исполнительной </w:t>
      </w:r>
      <w:r>
        <w:rPr>
          <w:rFonts w:ascii="PT Serif" w:hAnsi="PT Serif"/>
        </w:rPr>
        <w:lastRenderedPageBreak/>
        <w:t>власти, уполномоченного в области противодействия техническим разведкам и технической защиты информации, об отказе в согласовании проектов решений, указанных в части 6 настоящей статьи, должно быть мотивированным.</w:t>
      </w:r>
    </w:p>
    <w:p w14:paraId="7C64A989" w14:textId="77777777" w:rsidR="00000000" w:rsidRDefault="00000000">
      <w:pPr>
        <w:spacing w:after="223"/>
        <w:jc w:val="both"/>
        <w:divId w:val="457145083"/>
        <w:rPr>
          <w:rFonts w:ascii="PT Serif" w:hAnsi="PT Serif"/>
        </w:rPr>
      </w:pPr>
      <w:r>
        <w:rPr>
          <w:rFonts w:ascii="PT Serif" w:hAnsi="PT Serif"/>
        </w:rPr>
        <w:t>8. Контроль и надзор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их обработке в государственных информационных системах персональных данных, а также в эксплуатируемых в государственных органах Российской Федерации иных информационных системах персональных данных осуществляются федеральным органом исполнительной власти, уполномоченным в области обеспечения безопасности, в пределах его полномочий. Указанные контроль и надзор также осуществляются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его полномочий без права ознакомления с персональными данными, обрабатываемыми в информационных системах персональных данных.</w:t>
      </w:r>
    </w:p>
    <w:p w14:paraId="3CC8F9CA" w14:textId="77777777" w:rsidR="00000000" w:rsidRDefault="00000000">
      <w:pPr>
        <w:spacing w:after="223"/>
        <w:jc w:val="both"/>
        <w:divId w:val="457145083"/>
        <w:rPr>
          <w:rFonts w:ascii="PT Serif" w:hAnsi="PT Serif"/>
        </w:rPr>
      </w:pPr>
      <w:r>
        <w:rPr>
          <w:rFonts w:ascii="PT Serif" w:hAnsi="PT Serif"/>
        </w:rPr>
        <w:t>9. Решением Правительства Российской Федерации с учетом значимости и содержания обрабатываемых персональных данных федеральный орган исполнительной власти, уполномоченный в области обеспечения безопасности, может быть наделен полномочиями по контролю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их обработке в информационных системах персональных данных, эксплуатируемых при осуществлении определенных видов деятельности и не являющихся государственными информационными системами персональных данных. Решением Правительства Российской Федерации с учетом значимости и содержания обрабатываемых персональных данных федеральный орган исполнительной власти, уполномоченный в области противодействия техническим разведкам и технической защиты информации, также может быть наделен указанными полномочиями без права ознакомления с персональными данными, обрабатываемыми в информационных системах персональных данных.</w:t>
      </w:r>
    </w:p>
    <w:p w14:paraId="05237F19" w14:textId="77777777" w:rsidR="00000000" w:rsidRDefault="00000000">
      <w:pPr>
        <w:spacing w:after="223"/>
        <w:jc w:val="both"/>
        <w:divId w:val="457145083"/>
        <w:rPr>
          <w:rFonts w:ascii="PT Serif" w:hAnsi="PT Serif"/>
        </w:rPr>
      </w:pPr>
      <w:r>
        <w:rPr>
          <w:rFonts w:ascii="PT Serif" w:hAnsi="PT Serif"/>
        </w:rPr>
        <w:t>10. 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14:paraId="3DCF84D9" w14:textId="77777777" w:rsidR="00000000" w:rsidRDefault="00000000">
      <w:pPr>
        <w:spacing w:after="223"/>
        <w:jc w:val="both"/>
        <w:divId w:val="457145083"/>
        <w:rPr>
          <w:rFonts w:ascii="PT Serif" w:hAnsi="PT Serif"/>
        </w:rPr>
      </w:pPr>
      <w:r>
        <w:rPr>
          <w:rFonts w:ascii="PT Serif" w:hAnsi="PT Serif"/>
        </w:rPr>
        <w:t xml:space="preserve">11. 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w:t>
      </w:r>
      <w:r>
        <w:rPr>
          <w:rFonts w:ascii="PT Serif" w:hAnsi="PT Serif"/>
        </w:rPr>
        <w:lastRenderedPageBreak/>
        <w:t>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14:paraId="5D285D76" w14:textId="77777777" w:rsidR="00000000" w:rsidRDefault="00000000">
      <w:pPr>
        <w:spacing w:after="223"/>
        <w:jc w:val="both"/>
        <w:divId w:val="457145083"/>
        <w:rPr>
          <w:rFonts w:ascii="PT Serif" w:hAnsi="PT Serif"/>
        </w:rPr>
      </w:pPr>
      <w:r>
        <w:rPr>
          <w:rFonts w:ascii="PT Serif" w:hAnsi="PT Serif"/>
        </w:rPr>
        <w:t>12. Оператор обязан в порядке, определенном федеральным органом исполнительной власти, уполномоченным в области обеспечения безопасности, обеспечивать взаимодействие с государственной системой обнаружения, предупреждения и ликвидации последствий компьютерных атак на информационные ресурсы Российской Федерации, включая информирование его о компьютерных инцидентах, повлекших неправомерную передачу (предоставление, распространение, доступ) персональных данных.</w:t>
      </w:r>
    </w:p>
    <w:p w14:paraId="70964F88" w14:textId="77777777" w:rsidR="00000000" w:rsidRDefault="00000000">
      <w:pPr>
        <w:spacing w:after="223"/>
        <w:jc w:val="both"/>
        <w:divId w:val="457145083"/>
        <w:rPr>
          <w:rFonts w:ascii="PT Serif" w:hAnsi="PT Serif"/>
        </w:rPr>
      </w:pPr>
      <w:r>
        <w:rPr>
          <w:rFonts w:ascii="PT Serif" w:hAnsi="PT Serif"/>
        </w:rPr>
        <w:t xml:space="preserve">13. Указанная в </w:t>
      </w:r>
      <w:hyperlink r:id="rId96" w:anchor="/document/99/901990046/XA00M7O2MQ/" w:tgtFrame="_self" w:history="1">
        <w:r>
          <w:rPr>
            <w:rStyle w:val="a4"/>
            <w:rFonts w:ascii="PT Serif" w:hAnsi="PT Serif"/>
          </w:rPr>
          <w:t>части 12 настоящей статьи</w:t>
        </w:r>
      </w:hyperlink>
      <w:r>
        <w:rPr>
          <w:rFonts w:ascii="PT Serif" w:hAnsi="PT Serif"/>
        </w:rPr>
        <w:t xml:space="preserve"> информация (за исключением информации, составляющей государственную тайну) передается федеральным органом исполнительной власти, уполномоченным в области обеспечения безопасности, в уполномоченный орган по защите прав субъектов персональных данных.</w:t>
      </w:r>
    </w:p>
    <w:p w14:paraId="5176022D" w14:textId="77777777" w:rsidR="00000000" w:rsidRDefault="00000000">
      <w:pPr>
        <w:spacing w:after="223"/>
        <w:jc w:val="both"/>
        <w:divId w:val="457145083"/>
        <w:rPr>
          <w:rFonts w:ascii="PT Serif" w:hAnsi="PT Serif"/>
        </w:rPr>
      </w:pPr>
      <w:r>
        <w:rPr>
          <w:rFonts w:ascii="PT Serif" w:hAnsi="PT Serif"/>
        </w:rPr>
        <w:t xml:space="preserve">14. Порядок передачи информации в соответствии с </w:t>
      </w:r>
      <w:hyperlink r:id="rId97" w:anchor="/document/99/901990046/XA00M8A2MT/" w:tgtFrame="_self" w:history="1">
        <w:r>
          <w:rPr>
            <w:rStyle w:val="a4"/>
            <w:rFonts w:ascii="PT Serif" w:hAnsi="PT Serif"/>
          </w:rPr>
          <w:t>частью 13 настоящей статьи</w:t>
        </w:r>
      </w:hyperlink>
      <w:r>
        <w:rPr>
          <w:rFonts w:ascii="PT Serif" w:hAnsi="PT Serif"/>
        </w:rPr>
        <w:t xml:space="preserve"> устанавливается совместно федеральным органом исполнительной власти, уполномоченным в области обеспечения безопасности, и уполномоченным органом по защите прав субъектов персональных данных.</w:t>
      </w:r>
    </w:p>
    <w:p w14:paraId="373E563C" w14:textId="77777777" w:rsidR="00000000" w:rsidRDefault="00000000">
      <w:pPr>
        <w:divId w:val="1889337485"/>
        <w:rPr>
          <w:rFonts w:ascii="Helvetica" w:eastAsia="Times New Roman" w:hAnsi="Helvetica" w:cs="Helvetica"/>
          <w:b/>
          <w:bCs/>
        </w:rPr>
      </w:pPr>
      <w:r>
        <w:rPr>
          <w:rStyle w:val="docarticle-number"/>
          <w:rFonts w:ascii="Helvetica" w:eastAsia="Times New Roman" w:hAnsi="Helvetica" w:cs="Helvetica"/>
          <w:b/>
          <w:bCs/>
        </w:rPr>
        <w:t xml:space="preserve">Статья 20. </w:t>
      </w:r>
      <w:r>
        <w:rPr>
          <w:rStyle w:val="docarticle-name"/>
          <w:rFonts w:ascii="Helvetica" w:eastAsia="Times New Roman" w:hAnsi="Helvetica" w:cs="Helvetica"/>
          <w:b/>
          <w:bCs/>
        </w:rPr>
        <w:t>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14:paraId="6D7F0620" w14:textId="77777777" w:rsidR="00000000" w:rsidRDefault="00000000">
      <w:pPr>
        <w:spacing w:after="223"/>
        <w:jc w:val="both"/>
        <w:divId w:val="457145083"/>
        <w:rPr>
          <w:rFonts w:ascii="PT Serif" w:hAnsi="PT Serif"/>
        </w:rPr>
      </w:pPr>
      <w:r>
        <w:rPr>
          <w:rFonts w:ascii="PT Serif" w:hAnsi="PT Serif"/>
        </w:rPr>
        <w:t xml:space="preserve">1. Оператор обязан сообщить в порядке, предусмотренном </w:t>
      </w:r>
      <w:hyperlink r:id="rId98" w:anchor="/document/99/901990046/XA00M4U2MM/" w:tgtFrame="_self" w:history="1">
        <w:r>
          <w:rPr>
            <w:rStyle w:val="a4"/>
            <w:rFonts w:ascii="PT Serif" w:hAnsi="PT Serif"/>
          </w:rPr>
          <w:t>статьей 14 настоящего Федерального закона</w:t>
        </w:r>
      </w:hyperlink>
      <w:r>
        <w:rPr>
          <w:rFonts w:ascii="PT Serif" w:hAnsi="PT Serif"/>
        </w:rPr>
        <w:t>,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десяти рабочих дней с даты получения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14:paraId="3D1ADAA8" w14:textId="77777777" w:rsidR="00000000" w:rsidRDefault="00000000">
      <w:pPr>
        <w:spacing w:after="223"/>
        <w:jc w:val="both"/>
        <w:divId w:val="457145083"/>
        <w:rPr>
          <w:rFonts w:ascii="PT Serif" w:hAnsi="PT Serif"/>
        </w:rPr>
      </w:pPr>
      <w:r>
        <w:rPr>
          <w:rFonts w:ascii="PT Serif" w:hAnsi="PT Serif"/>
        </w:rPr>
        <w:t xml:space="preserve">2.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w:t>
      </w:r>
      <w:hyperlink r:id="rId99" w:anchor="/document/99/901990046/XA00MBS2MV/" w:tgtFrame="_self" w:history="1">
        <w:r>
          <w:rPr>
            <w:rStyle w:val="a4"/>
            <w:rFonts w:ascii="PT Serif" w:hAnsi="PT Serif"/>
          </w:rPr>
          <w:t>части 8 статьи 14 настоящего Федерального закона</w:t>
        </w:r>
      </w:hyperlink>
      <w:r>
        <w:rPr>
          <w:rFonts w:ascii="PT Serif" w:hAnsi="PT Serif"/>
        </w:rPr>
        <w:t xml:space="preserve"> или иного федерального закона, являющееся основанием для такого отказа, в срок, не </w:t>
      </w:r>
      <w:r>
        <w:rPr>
          <w:rFonts w:ascii="PT Serif" w:hAnsi="PT Serif"/>
        </w:rPr>
        <w:lastRenderedPageBreak/>
        <w:t>превышающий десяти рабочих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14:paraId="4A434190" w14:textId="77777777" w:rsidR="00000000" w:rsidRDefault="00000000">
      <w:pPr>
        <w:spacing w:after="223"/>
        <w:jc w:val="both"/>
        <w:divId w:val="457145083"/>
        <w:rPr>
          <w:rFonts w:ascii="PT Serif" w:hAnsi="PT Serif"/>
        </w:rPr>
      </w:pPr>
      <w:r>
        <w:rPr>
          <w:rFonts w:ascii="PT Serif" w:hAnsi="PT Serif"/>
        </w:rPr>
        <w:t>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14:paraId="113705AF" w14:textId="77777777" w:rsidR="00000000" w:rsidRDefault="00000000">
      <w:pPr>
        <w:spacing w:after="223"/>
        <w:jc w:val="both"/>
        <w:divId w:val="457145083"/>
        <w:rPr>
          <w:rFonts w:ascii="PT Serif" w:hAnsi="PT Serif"/>
        </w:rPr>
      </w:pPr>
      <w:r>
        <w:rPr>
          <w:rFonts w:ascii="PT Serif" w:hAnsi="PT Serif"/>
        </w:rPr>
        <w:t>4. Оператор обязан сообщить в уполномоченный орган по защите прав субъектов персональных данных по запросу этого органа необходимую информацию в течение десяти рабочих дней с даты получения такого запроса. Указанный срок может быть продлен,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запрашиваемой информации.</w:t>
      </w:r>
    </w:p>
    <w:p w14:paraId="06E1D249" w14:textId="77777777" w:rsidR="00000000" w:rsidRDefault="00000000">
      <w:pPr>
        <w:divId w:val="445389999"/>
        <w:rPr>
          <w:rFonts w:ascii="Helvetica" w:eastAsia="Times New Roman" w:hAnsi="Helvetica" w:cs="Helvetica"/>
          <w:b/>
          <w:bCs/>
        </w:rPr>
      </w:pPr>
      <w:r>
        <w:rPr>
          <w:rStyle w:val="docarticle-number"/>
          <w:rFonts w:ascii="Helvetica" w:eastAsia="Times New Roman" w:hAnsi="Helvetica" w:cs="Helvetica"/>
          <w:b/>
          <w:bCs/>
        </w:rPr>
        <w:t xml:space="preserve">Статья 21. </w:t>
      </w:r>
      <w:r>
        <w:rPr>
          <w:rStyle w:val="docarticle-name"/>
          <w:rFonts w:ascii="Helvetica" w:eastAsia="Times New Roman" w:hAnsi="Helvetica" w:cs="Helvetica"/>
          <w:b/>
          <w:bCs/>
        </w:rPr>
        <w:t>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14:paraId="204CE77B" w14:textId="77777777" w:rsidR="00000000" w:rsidRDefault="00000000">
      <w:pPr>
        <w:spacing w:after="223"/>
        <w:jc w:val="both"/>
        <w:divId w:val="457145083"/>
        <w:rPr>
          <w:rFonts w:ascii="PT Serif" w:hAnsi="PT Serif"/>
        </w:rPr>
      </w:pPr>
      <w:r>
        <w:rPr>
          <w:rFonts w:ascii="PT Serif" w:hAnsi="PT Serif"/>
        </w:rPr>
        <w:t xml:space="preserve">1.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w:t>
      </w:r>
      <w:r>
        <w:rPr>
          <w:rFonts w:ascii="PT Serif" w:hAnsi="PT Serif"/>
        </w:rPr>
        <w:lastRenderedPageBreak/>
        <w:t>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14:paraId="41590C8F" w14:textId="77777777" w:rsidR="00000000" w:rsidRDefault="00000000">
      <w:pPr>
        <w:spacing w:after="223"/>
        <w:jc w:val="both"/>
        <w:divId w:val="457145083"/>
        <w:rPr>
          <w:rFonts w:ascii="PT Serif" w:hAnsi="PT Serif"/>
        </w:rPr>
      </w:pPr>
      <w:r>
        <w:rPr>
          <w:rFonts w:ascii="PT Serif" w:hAnsi="PT Serif"/>
        </w:rPr>
        <w:t>2.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14:paraId="1043B09B" w14:textId="77777777" w:rsidR="00000000" w:rsidRDefault="00000000">
      <w:pPr>
        <w:spacing w:after="223"/>
        <w:jc w:val="both"/>
        <w:divId w:val="457145083"/>
        <w:rPr>
          <w:rFonts w:ascii="PT Serif" w:hAnsi="PT Serif"/>
        </w:rPr>
      </w:pPr>
      <w:r>
        <w:rPr>
          <w:rFonts w:ascii="PT Serif" w:hAnsi="PT Serif"/>
        </w:rPr>
        <w:t>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14:paraId="0FDAD7F1" w14:textId="77777777" w:rsidR="00000000" w:rsidRDefault="00000000">
      <w:pPr>
        <w:spacing w:after="223"/>
        <w:jc w:val="both"/>
        <w:divId w:val="457145083"/>
        <w:rPr>
          <w:rFonts w:ascii="PT Serif" w:hAnsi="PT Serif"/>
        </w:rPr>
      </w:pPr>
      <w:r>
        <w:rPr>
          <w:rFonts w:ascii="PT Serif" w:hAnsi="PT Serif"/>
        </w:rPr>
        <w:t>3.1.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оператор обязан с момента выявления такого инцидента оператором,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w:t>
      </w:r>
    </w:p>
    <w:p w14:paraId="599B03C7" w14:textId="77777777" w:rsidR="00000000" w:rsidRDefault="00000000">
      <w:pPr>
        <w:spacing w:after="223"/>
        <w:jc w:val="both"/>
        <w:divId w:val="457145083"/>
        <w:rPr>
          <w:rFonts w:ascii="PT Serif" w:hAnsi="PT Serif"/>
        </w:rPr>
      </w:pPr>
      <w:r>
        <w:rPr>
          <w:rFonts w:ascii="PT Serif" w:hAnsi="PT Serif"/>
        </w:rPr>
        <w:t>1) в течение двадцати четырех часов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предоставить сведения о лице, уполномоченном оператором на взаимодействие с уполномоченным органом по защите прав субъектов персональных данных, по вопросам, связанным с выявленным инцидентом;</w:t>
      </w:r>
    </w:p>
    <w:p w14:paraId="2AECD138" w14:textId="77777777" w:rsidR="00000000" w:rsidRDefault="00000000">
      <w:pPr>
        <w:spacing w:after="223"/>
        <w:jc w:val="both"/>
        <w:divId w:val="457145083"/>
        <w:rPr>
          <w:rFonts w:ascii="PT Serif" w:hAnsi="PT Serif"/>
        </w:rPr>
      </w:pPr>
      <w:r>
        <w:rPr>
          <w:rFonts w:ascii="PT Serif" w:hAnsi="PT Serif"/>
        </w:rPr>
        <w:lastRenderedPageBreak/>
        <w:t>2) в течение семидесяти двух часов о результатах внутреннего расследования выявленного инцидента, а также предоставить сведения о лицах, действия которых стали причиной выявленного инцидента (при наличии).</w:t>
      </w:r>
    </w:p>
    <w:p w14:paraId="5A2328B5" w14:textId="77777777" w:rsidR="00000000" w:rsidRDefault="00000000">
      <w:pPr>
        <w:spacing w:after="223"/>
        <w:jc w:val="both"/>
        <w:divId w:val="457145083"/>
        <w:rPr>
          <w:rFonts w:ascii="PT Serif" w:hAnsi="PT Serif"/>
        </w:rPr>
      </w:pPr>
      <w:r>
        <w:rPr>
          <w:rFonts w:ascii="PT Serif" w:hAnsi="PT Serif"/>
        </w:rPr>
        <w:t>4.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14:paraId="11DDA004" w14:textId="77777777" w:rsidR="00000000" w:rsidRDefault="00000000">
      <w:pPr>
        <w:spacing w:after="223"/>
        <w:jc w:val="both"/>
        <w:divId w:val="457145083"/>
        <w:rPr>
          <w:rFonts w:ascii="PT Serif" w:hAnsi="PT Serif"/>
        </w:rPr>
      </w:pPr>
      <w:r>
        <w:rPr>
          <w:rFonts w:ascii="PT Serif" w:hAnsi="PT Serif"/>
        </w:rPr>
        <w:t>5.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14:paraId="7E508161" w14:textId="77777777" w:rsidR="00000000" w:rsidRDefault="00000000">
      <w:pPr>
        <w:spacing w:after="223"/>
        <w:jc w:val="both"/>
        <w:divId w:val="457145083"/>
        <w:rPr>
          <w:rFonts w:ascii="PT Serif" w:hAnsi="PT Serif"/>
        </w:rPr>
      </w:pPr>
      <w:r>
        <w:rPr>
          <w:rFonts w:ascii="PT Serif" w:hAnsi="PT Serif"/>
        </w:rPr>
        <w:t xml:space="preserve">5.1. В случае обращения субъекта персональных данных к оператору с требованием о прекращении обработки персональных данных оператор обязан в срок, не превышающий десяти рабочих дней с даты получения оператором соответствующего требования, прекратить их обработку или обеспечить прекращение такой обработки (если такая обработка осуществляется лицом, осуществляющим обработку персональных данных), за исключением случаев, предусмотренных </w:t>
      </w:r>
      <w:hyperlink r:id="rId100" w:anchor="/document/99/901990046/XA00MF22O7/" w:tgtFrame="_self" w:history="1">
        <w:r>
          <w:rPr>
            <w:rStyle w:val="a4"/>
            <w:rFonts w:ascii="PT Serif" w:hAnsi="PT Serif"/>
          </w:rPr>
          <w:t>пунктами 2</w:t>
        </w:r>
      </w:hyperlink>
      <w:r>
        <w:rPr>
          <w:rFonts w:ascii="PT Serif" w:hAnsi="PT Serif"/>
        </w:rPr>
        <w:t>-</w:t>
      </w:r>
      <w:hyperlink r:id="rId101" w:anchor="/document/99/901990046/XA00MEM2NV/" w:tgtFrame="_self" w:history="1">
        <w:r>
          <w:rPr>
            <w:rStyle w:val="a4"/>
            <w:rFonts w:ascii="PT Serif" w:hAnsi="PT Serif"/>
          </w:rPr>
          <w:t>11 части 1 статьи 6</w:t>
        </w:r>
      </w:hyperlink>
      <w:r>
        <w:rPr>
          <w:rFonts w:ascii="PT Serif" w:hAnsi="PT Serif"/>
        </w:rPr>
        <w:t xml:space="preserve">, </w:t>
      </w:r>
      <w:hyperlink r:id="rId102" w:anchor="/document/99/901990046/XA00M9G2MU/" w:tgtFrame="_self" w:history="1">
        <w:r>
          <w:rPr>
            <w:rStyle w:val="a4"/>
            <w:rFonts w:ascii="PT Serif" w:hAnsi="PT Serif"/>
          </w:rPr>
          <w:t>частью 2 статьи 10</w:t>
        </w:r>
      </w:hyperlink>
      <w:r>
        <w:rPr>
          <w:rFonts w:ascii="PT Serif" w:hAnsi="PT Serif"/>
        </w:rPr>
        <w:t xml:space="preserve"> и </w:t>
      </w:r>
      <w:hyperlink r:id="rId103" w:anchor="/document/99/901990046/XA00M3A2ME/" w:tgtFrame="_self" w:history="1">
        <w:r>
          <w:rPr>
            <w:rStyle w:val="a4"/>
            <w:rFonts w:ascii="PT Serif" w:hAnsi="PT Serif"/>
          </w:rPr>
          <w:t>частью 2 статьи 11 настоящего Федерального закона</w:t>
        </w:r>
      </w:hyperlink>
      <w:r>
        <w:rPr>
          <w:rFonts w:ascii="PT Serif" w:hAnsi="PT Serif"/>
        </w:rPr>
        <w:t>.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14:paraId="718074D3" w14:textId="77777777" w:rsidR="00000000" w:rsidRDefault="00000000">
      <w:pPr>
        <w:spacing w:after="223"/>
        <w:jc w:val="both"/>
        <w:divId w:val="457145083"/>
        <w:rPr>
          <w:rFonts w:ascii="PT Serif" w:hAnsi="PT Serif"/>
        </w:rPr>
      </w:pPr>
      <w:r>
        <w:rPr>
          <w:rFonts w:ascii="PT Serif" w:hAnsi="PT Serif"/>
        </w:rPr>
        <w:lastRenderedPageBreak/>
        <w:t xml:space="preserve">6. В случае отсутствия возможности уничтожения персональных данных в течение срока, указанного в </w:t>
      </w:r>
      <w:hyperlink r:id="rId104" w:anchor="/document/99/901990046/XA00MD62NP/" w:tgtFrame="_self" w:history="1">
        <w:r>
          <w:rPr>
            <w:rStyle w:val="a4"/>
            <w:rFonts w:ascii="PT Serif" w:hAnsi="PT Serif"/>
          </w:rPr>
          <w:t>частях 3-5.1 настоящей статьи</w:t>
        </w:r>
      </w:hyperlink>
      <w:r>
        <w:rPr>
          <w:rFonts w:ascii="PT Serif" w:hAnsi="PT Serif"/>
        </w:rPr>
        <w:t>,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14:paraId="680EB5F7" w14:textId="77777777" w:rsidR="00000000" w:rsidRDefault="00000000">
      <w:pPr>
        <w:spacing w:after="223"/>
        <w:jc w:val="both"/>
        <w:divId w:val="457145083"/>
        <w:rPr>
          <w:rFonts w:ascii="PT Serif" w:hAnsi="PT Serif"/>
        </w:rPr>
      </w:pPr>
      <w:r>
        <w:rPr>
          <w:rFonts w:ascii="PT Serif" w:hAnsi="PT Serif"/>
        </w:rPr>
        <w:t>7. Подтверждение уничтожения персональных данных в случаях, предусмотренных настоящей статьей, осуществляется в соответствии с требованиями, установленными уполномоченным органом по защите прав субъектов персональных данных.</w:t>
      </w:r>
    </w:p>
    <w:p w14:paraId="1767B38D" w14:textId="77777777" w:rsidR="00000000" w:rsidRDefault="00000000">
      <w:pPr>
        <w:divId w:val="2107577401"/>
        <w:rPr>
          <w:rFonts w:ascii="Helvetica" w:eastAsia="Times New Roman" w:hAnsi="Helvetica" w:cs="Helvetica"/>
          <w:b/>
          <w:bCs/>
        </w:rPr>
      </w:pPr>
      <w:r>
        <w:rPr>
          <w:rStyle w:val="docarticle-number"/>
          <w:rFonts w:ascii="Helvetica" w:eastAsia="Times New Roman" w:hAnsi="Helvetica" w:cs="Helvetica"/>
          <w:b/>
          <w:bCs/>
        </w:rPr>
        <w:t xml:space="preserve">Статья 22. </w:t>
      </w:r>
      <w:r>
        <w:rPr>
          <w:rStyle w:val="docarticle-name"/>
          <w:rFonts w:ascii="Helvetica" w:eastAsia="Times New Roman" w:hAnsi="Helvetica" w:cs="Helvetica"/>
          <w:b/>
          <w:bCs/>
        </w:rPr>
        <w:t>Уведомление об обработке персональных данных</w:t>
      </w:r>
    </w:p>
    <w:p w14:paraId="005FF481" w14:textId="77777777" w:rsidR="00000000" w:rsidRDefault="00000000">
      <w:pPr>
        <w:spacing w:after="223"/>
        <w:jc w:val="both"/>
        <w:divId w:val="457145083"/>
        <w:rPr>
          <w:rFonts w:ascii="PT Serif" w:hAnsi="PT Serif"/>
        </w:rPr>
      </w:pPr>
      <w:r>
        <w:rPr>
          <w:rFonts w:ascii="PT Serif" w:hAnsi="PT Serif"/>
        </w:rPr>
        <w:t>1. Оператор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частью 2 настоящей статьи.</w:t>
      </w:r>
    </w:p>
    <w:p w14:paraId="7C33A8E4" w14:textId="77777777" w:rsidR="00000000" w:rsidRDefault="00000000">
      <w:pPr>
        <w:spacing w:after="223"/>
        <w:jc w:val="both"/>
        <w:divId w:val="457145083"/>
        <w:rPr>
          <w:rFonts w:ascii="PT Serif" w:hAnsi="PT Serif"/>
        </w:rPr>
      </w:pPr>
      <w:r>
        <w:rPr>
          <w:rFonts w:ascii="PT Serif" w:hAnsi="PT Serif"/>
        </w:rPr>
        <w:t xml:space="preserve">2. Оператор вправе осуществлять без уведомления уполномоченного органа по защите прав субъектов персональных данных обработку персональных данных: </w:t>
      </w:r>
    </w:p>
    <w:p w14:paraId="64E31D3A" w14:textId="77777777" w:rsidR="00000000" w:rsidRDefault="00000000">
      <w:pPr>
        <w:spacing w:after="223"/>
        <w:jc w:val="both"/>
        <w:divId w:val="457145083"/>
        <w:rPr>
          <w:rFonts w:ascii="PT Serif" w:hAnsi="PT Serif"/>
        </w:rPr>
      </w:pPr>
      <w:r>
        <w:rPr>
          <w:rStyle w:val="docexpired1"/>
          <w:rFonts w:ascii="PT Serif" w:hAnsi="PT Serif"/>
        </w:rPr>
        <w:t xml:space="preserve">1) Пункт утратил силу с 1 сентября 2022 года - </w:t>
      </w:r>
      <w:hyperlink r:id="rId105" w:anchor="/document/99/351176038/XA00M862NA/" w:history="1">
        <w:r>
          <w:rPr>
            <w:rStyle w:val="a4"/>
            <w:rFonts w:ascii="PT Serif" w:hAnsi="PT Serif"/>
          </w:rPr>
          <w:t>Федеральный закон от 14 июля 2022 года № 266-ФЗ</w:t>
        </w:r>
      </w:hyperlink>
      <w:r>
        <w:rPr>
          <w:rStyle w:val="docexpired1"/>
          <w:rFonts w:ascii="PT Serif" w:hAnsi="PT Serif"/>
        </w:rPr>
        <w:t xml:space="preserve"> - см. </w:t>
      </w:r>
      <w:hyperlink r:id="rId106" w:anchor="/document/99/578318452/XA00MAU2MU/" w:history="1">
        <w:r>
          <w:rPr>
            <w:rStyle w:val="a4"/>
            <w:rFonts w:ascii="PT Serif" w:hAnsi="PT Serif"/>
          </w:rPr>
          <w:t>предыдущую редакцию</w:t>
        </w:r>
      </w:hyperlink>
      <w:r>
        <w:rPr>
          <w:rStyle w:val="docexpired1"/>
          <w:rFonts w:ascii="PT Serif" w:hAnsi="PT Serif"/>
        </w:rPr>
        <w:t>;</w:t>
      </w:r>
    </w:p>
    <w:p w14:paraId="77E51F98" w14:textId="77777777" w:rsidR="00000000" w:rsidRDefault="00000000">
      <w:pPr>
        <w:spacing w:after="223"/>
        <w:jc w:val="both"/>
        <w:divId w:val="457145083"/>
        <w:rPr>
          <w:rFonts w:ascii="PT Serif" w:hAnsi="PT Serif"/>
        </w:rPr>
      </w:pPr>
      <w:r>
        <w:rPr>
          <w:rStyle w:val="docexpired1"/>
          <w:rFonts w:ascii="PT Serif" w:hAnsi="PT Serif"/>
        </w:rPr>
        <w:t xml:space="preserve">2) Пункт утратил силу с 1 сентября 2022 года - </w:t>
      </w:r>
      <w:hyperlink r:id="rId107" w:anchor="/document/99/351176038/XA00M862NA/" w:history="1">
        <w:r>
          <w:rPr>
            <w:rStyle w:val="a4"/>
            <w:rFonts w:ascii="PT Serif" w:hAnsi="PT Serif"/>
          </w:rPr>
          <w:t>Федеральный закон от 14 июля 2022 года № 266-ФЗ</w:t>
        </w:r>
      </w:hyperlink>
      <w:r>
        <w:rPr>
          <w:rStyle w:val="docexpired1"/>
          <w:rFonts w:ascii="PT Serif" w:hAnsi="PT Serif"/>
        </w:rPr>
        <w:t xml:space="preserve"> - см. </w:t>
      </w:r>
      <w:hyperlink r:id="rId108" w:anchor="/document/99/578318452/XA00MBG2N1/" w:history="1">
        <w:r>
          <w:rPr>
            <w:rStyle w:val="a4"/>
            <w:rFonts w:ascii="PT Serif" w:hAnsi="PT Serif"/>
          </w:rPr>
          <w:t>предыдущую редакцию</w:t>
        </w:r>
      </w:hyperlink>
      <w:r>
        <w:rPr>
          <w:rStyle w:val="docexpired1"/>
          <w:rFonts w:ascii="PT Serif" w:hAnsi="PT Serif"/>
        </w:rPr>
        <w:t>;</w:t>
      </w:r>
    </w:p>
    <w:p w14:paraId="2BFA0F25" w14:textId="77777777" w:rsidR="00000000" w:rsidRDefault="00000000">
      <w:pPr>
        <w:spacing w:after="223"/>
        <w:jc w:val="both"/>
        <w:divId w:val="457145083"/>
        <w:rPr>
          <w:rFonts w:ascii="PT Serif" w:hAnsi="PT Serif"/>
        </w:rPr>
      </w:pPr>
      <w:r>
        <w:rPr>
          <w:rStyle w:val="docexpired1"/>
          <w:rFonts w:ascii="PT Serif" w:hAnsi="PT Serif"/>
        </w:rPr>
        <w:t xml:space="preserve">3) Пункт утратил силу с 1 сентября 2022 года - </w:t>
      </w:r>
      <w:hyperlink r:id="rId109" w:anchor="/document/99/351176038/XA00M862NA/" w:history="1">
        <w:r>
          <w:rPr>
            <w:rStyle w:val="a4"/>
            <w:rFonts w:ascii="PT Serif" w:hAnsi="PT Serif"/>
          </w:rPr>
          <w:t>Федеральный закон от 14 июля 2022 года № 266-ФЗ</w:t>
        </w:r>
      </w:hyperlink>
      <w:r>
        <w:rPr>
          <w:rStyle w:val="docexpired1"/>
          <w:rFonts w:ascii="PT Serif" w:hAnsi="PT Serif"/>
        </w:rPr>
        <w:t xml:space="preserve"> - см. </w:t>
      </w:r>
      <w:hyperlink r:id="rId110" w:anchor="/document/99/578318452/XA00MC22N4/" w:history="1">
        <w:r>
          <w:rPr>
            <w:rStyle w:val="a4"/>
            <w:rFonts w:ascii="PT Serif" w:hAnsi="PT Serif"/>
          </w:rPr>
          <w:t>предыдущую редакцию</w:t>
        </w:r>
      </w:hyperlink>
      <w:r>
        <w:rPr>
          <w:rStyle w:val="docexpired1"/>
          <w:rFonts w:ascii="PT Serif" w:hAnsi="PT Serif"/>
        </w:rPr>
        <w:t>;</w:t>
      </w:r>
    </w:p>
    <w:p w14:paraId="3323BAE9" w14:textId="77777777" w:rsidR="00000000" w:rsidRDefault="00000000">
      <w:pPr>
        <w:spacing w:after="223"/>
        <w:jc w:val="both"/>
        <w:divId w:val="457145083"/>
        <w:rPr>
          <w:rFonts w:ascii="PT Serif" w:hAnsi="PT Serif"/>
        </w:rPr>
      </w:pPr>
      <w:r>
        <w:rPr>
          <w:rStyle w:val="docexpired1"/>
          <w:rFonts w:ascii="PT Serif" w:hAnsi="PT Serif"/>
        </w:rPr>
        <w:t xml:space="preserve">4) Пункт утратил силу с 1 сентября 2022 года - </w:t>
      </w:r>
      <w:hyperlink r:id="rId111" w:anchor="/document/99/351176038/XA00M862NA/" w:history="1">
        <w:r>
          <w:rPr>
            <w:rStyle w:val="a4"/>
            <w:rFonts w:ascii="PT Serif" w:hAnsi="PT Serif"/>
          </w:rPr>
          <w:t>Федеральный закон от 14 июля 2022 года № 266-ФЗ</w:t>
        </w:r>
      </w:hyperlink>
      <w:r>
        <w:rPr>
          <w:rStyle w:val="docexpired1"/>
          <w:rFonts w:ascii="PT Serif" w:hAnsi="PT Serif"/>
        </w:rPr>
        <w:t xml:space="preserve"> - см. </w:t>
      </w:r>
      <w:hyperlink r:id="rId112" w:anchor="/document/99/578318452/XA00MCK2N7/" w:history="1">
        <w:r>
          <w:rPr>
            <w:rStyle w:val="a4"/>
            <w:rFonts w:ascii="PT Serif" w:hAnsi="PT Serif"/>
          </w:rPr>
          <w:t>предыдущую редакцию</w:t>
        </w:r>
      </w:hyperlink>
      <w:r>
        <w:rPr>
          <w:rStyle w:val="docexpired1"/>
          <w:rFonts w:ascii="PT Serif" w:hAnsi="PT Serif"/>
        </w:rPr>
        <w:t>;</w:t>
      </w:r>
    </w:p>
    <w:p w14:paraId="7CC64685" w14:textId="77777777" w:rsidR="00000000" w:rsidRDefault="00000000">
      <w:pPr>
        <w:spacing w:after="223"/>
        <w:jc w:val="both"/>
        <w:divId w:val="457145083"/>
        <w:rPr>
          <w:rFonts w:ascii="PT Serif" w:hAnsi="PT Serif"/>
        </w:rPr>
      </w:pPr>
      <w:r>
        <w:rPr>
          <w:rStyle w:val="docexpired1"/>
          <w:rFonts w:ascii="PT Serif" w:hAnsi="PT Serif"/>
        </w:rPr>
        <w:t xml:space="preserve">5) Пункт утратил силу с 1 сентября 2022 года - </w:t>
      </w:r>
      <w:hyperlink r:id="rId113" w:anchor="/document/99/351176038/XA00M862NA/" w:history="1">
        <w:r>
          <w:rPr>
            <w:rStyle w:val="a4"/>
            <w:rFonts w:ascii="PT Serif" w:hAnsi="PT Serif"/>
          </w:rPr>
          <w:t>Федеральный закон от 14 июля 2022 года № 266-ФЗ</w:t>
        </w:r>
      </w:hyperlink>
      <w:r>
        <w:rPr>
          <w:rStyle w:val="docexpired1"/>
          <w:rFonts w:ascii="PT Serif" w:hAnsi="PT Serif"/>
        </w:rPr>
        <w:t xml:space="preserve"> - см. </w:t>
      </w:r>
      <w:hyperlink r:id="rId114" w:anchor="/document/99/578318452/XA00M6S2MA/" w:history="1">
        <w:r>
          <w:rPr>
            <w:rStyle w:val="a4"/>
            <w:rFonts w:ascii="PT Serif" w:hAnsi="PT Serif"/>
          </w:rPr>
          <w:t>предыдущую редакцию</w:t>
        </w:r>
      </w:hyperlink>
      <w:r>
        <w:rPr>
          <w:rStyle w:val="docexpired1"/>
          <w:rFonts w:ascii="PT Serif" w:hAnsi="PT Serif"/>
        </w:rPr>
        <w:t>;</w:t>
      </w:r>
    </w:p>
    <w:p w14:paraId="5D8C6043" w14:textId="77777777" w:rsidR="00000000" w:rsidRDefault="00000000">
      <w:pPr>
        <w:spacing w:after="223"/>
        <w:jc w:val="both"/>
        <w:divId w:val="457145083"/>
        <w:rPr>
          <w:rFonts w:ascii="PT Serif" w:hAnsi="PT Serif"/>
        </w:rPr>
      </w:pPr>
      <w:r>
        <w:rPr>
          <w:rStyle w:val="docexpired1"/>
          <w:rFonts w:ascii="PT Serif" w:hAnsi="PT Serif"/>
        </w:rPr>
        <w:t xml:space="preserve">6) Пункт утратил силу с 1 сентября 2022 года - </w:t>
      </w:r>
      <w:hyperlink r:id="rId115" w:anchor="/document/99/351176038/XA00M862NA/" w:history="1">
        <w:r>
          <w:rPr>
            <w:rStyle w:val="a4"/>
            <w:rFonts w:ascii="PT Serif" w:hAnsi="PT Serif"/>
          </w:rPr>
          <w:t>Федеральный закон от 14 июля 2022 года № 266-ФЗ</w:t>
        </w:r>
      </w:hyperlink>
      <w:r>
        <w:rPr>
          <w:rStyle w:val="docexpired1"/>
          <w:rFonts w:ascii="PT Serif" w:hAnsi="PT Serif"/>
        </w:rPr>
        <w:t xml:space="preserve"> - см. </w:t>
      </w:r>
      <w:hyperlink r:id="rId116" w:anchor="/document/99/578318452/XA00M7E2MD/" w:history="1">
        <w:r>
          <w:rPr>
            <w:rStyle w:val="a4"/>
            <w:rFonts w:ascii="PT Serif" w:hAnsi="PT Serif"/>
          </w:rPr>
          <w:t>предыдущую редакцию</w:t>
        </w:r>
      </w:hyperlink>
      <w:r>
        <w:rPr>
          <w:rStyle w:val="docexpired1"/>
          <w:rFonts w:ascii="PT Serif" w:hAnsi="PT Serif"/>
        </w:rPr>
        <w:t>;</w:t>
      </w:r>
    </w:p>
    <w:p w14:paraId="6D55E598" w14:textId="77777777" w:rsidR="00000000" w:rsidRDefault="00000000">
      <w:pPr>
        <w:spacing w:after="223"/>
        <w:jc w:val="both"/>
        <w:divId w:val="457145083"/>
        <w:rPr>
          <w:rFonts w:ascii="PT Serif" w:hAnsi="PT Serif"/>
        </w:rPr>
      </w:pPr>
      <w:r>
        <w:rPr>
          <w:rFonts w:ascii="PT Serif" w:hAnsi="PT Serif"/>
        </w:rPr>
        <w:t>7) включенных в государственные информационные системы персональных данных, созданные в целях защиты безопасности государства и общественного порядка;</w:t>
      </w:r>
    </w:p>
    <w:p w14:paraId="1355F0B5" w14:textId="77777777" w:rsidR="00000000" w:rsidRDefault="00000000">
      <w:pPr>
        <w:spacing w:after="223"/>
        <w:jc w:val="both"/>
        <w:divId w:val="457145083"/>
        <w:rPr>
          <w:rFonts w:ascii="PT Serif" w:hAnsi="PT Serif"/>
        </w:rPr>
      </w:pPr>
      <w:r>
        <w:rPr>
          <w:rFonts w:ascii="PT Serif" w:hAnsi="PT Serif"/>
        </w:rPr>
        <w:t>8) в случае, если оператор осуществляет деятельность по обработке персональных данных исключительно без использования средств автоматизации;</w:t>
      </w:r>
    </w:p>
    <w:p w14:paraId="6300063A" w14:textId="77777777" w:rsidR="00000000" w:rsidRDefault="00000000">
      <w:pPr>
        <w:spacing w:after="223"/>
        <w:jc w:val="both"/>
        <w:divId w:val="457145083"/>
        <w:rPr>
          <w:rFonts w:ascii="PT Serif" w:hAnsi="PT Serif"/>
        </w:rPr>
      </w:pPr>
      <w:r>
        <w:rPr>
          <w:rFonts w:ascii="PT Serif" w:hAnsi="PT Serif"/>
        </w:rPr>
        <w:t xml:space="preserve">9) обрабатываемых в случаях, предусмотренных законодательством Российской Федерации о транспортной безопасности, в целях обеспечения устойчивого и </w:t>
      </w:r>
      <w:r>
        <w:rPr>
          <w:rFonts w:ascii="PT Serif" w:hAnsi="PT Serif"/>
        </w:rPr>
        <w:lastRenderedPageBreak/>
        <w:t>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14:paraId="12FBBAEF" w14:textId="77777777" w:rsidR="00000000" w:rsidRDefault="00000000">
      <w:pPr>
        <w:spacing w:after="223"/>
        <w:jc w:val="both"/>
        <w:divId w:val="457145083"/>
        <w:rPr>
          <w:rFonts w:ascii="PT Serif" w:hAnsi="PT Serif"/>
        </w:rPr>
      </w:pPr>
      <w:r>
        <w:rPr>
          <w:rFonts w:ascii="PT Serif" w:hAnsi="PT Serif"/>
        </w:rPr>
        <w:t xml:space="preserve">3. Уведомление, предусмотренное </w:t>
      </w:r>
      <w:hyperlink r:id="rId117" w:anchor="/document/99/901990046/XA00MFE2O5/" w:tgtFrame="_self" w:history="1">
        <w:r>
          <w:rPr>
            <w:rStyle w:val="a4"/>
            <w:rFonts w:ascii="PT Serif" w:hAnsi="PT Serif"/>
          </w:rPr>
          <w:t>частью 1 настоящей статьи</w:t>
        </w:r>
      </w:hyperlink>
      <w:r>
        <w:rPr>
          <w:rFonts w:ascii="PT Serif" w:hAnsi="PT Serif"/>
        </w:rPr>
        <w:t>,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w:t>
      </w:r>
    </w:p>
    <w:p w14:paraId="5E3F30D3" w14:textId="77777777" w:rsidR="00000000" w:rsidRDefault="00000000">
      <w:pPr>
        <w:spacing w:after="223"/>
        <w:jc w:val="both"/>
        <w:divId w:val="457145083"/>
        <w:rPr>
          <w:rFonts w:ascii="PT Serif" w:hAnsi="PT Serif"/>
        </w:rPr>
      </w:pPr>
      <w:r>
        <w:rPr>
          <w:rFonts w:ascii="PT Serif" w:hAnsi="PT Serif"/>
        </w:rPr>
        <w:t xml:space="preserve">1) наименование (фамилия, имя, отчество), адрес оператора; </w:t>
      </w:r>
    </w:p>
    <w:p w14:paraId="3940EBDD" w14:textId="77777777" w:rsidR="00000000" w:rsidRDefault="00000000">
      <w:pPr>
        <w:spacing w:after="223"/>
        <w:jc w:val="both"/>
        <w:divId w:val="457145083"/>
        <w:rPr>
          <w:rFonts w:ascii="PT Serif" w:hAnsi="PT Serif"/>
        </w:rPr>
      </w:pPr>
      <w:r>
        <w:rPr>
          <w:rFonts w:ascii="PT Serif" w:hAnsi="PT Serif"/>
        </w:rPr>
        <w:t xml:space="preserve">2) цель обработки персональных данных; </w:t>
      </w:r>
    </w:p>
    <w:p w14:paraId="0AA555A1" w14:textId="77777777" w:rsidR="00000000" w:rsidRDefault="00000000">
      <w:pPr>
        <w:spacing w:after="223"/>
        <w:jc w:val="both"/>
        <w:divId w:val="457145083"/>
        <w:rPr>
          <w:rFonts w:ascii="PT Serif" w:hAnsi="PT Serif"/>
        </w:rPr>
      </w:pPr>
      <w:r>
        <w:rPr>
          <w:rStyle w:val="docexpired1"/>
          <w:rFonts w:ascii="PT Serif" w:hAnsi="PT Serif"/>
        </w:rPr>
        <w:t xml:space="preserve">3) Пункт утратил силу с 1 сентября 2022 года - </w:t>
      </w:r>
      <w:hyperlink r:id="rId118" w:anchor="/document/99/351176038/XA00M8O2ND/" w:history="1">
        <w:r>
          <w:rPr>
            <w:rStyle w:val="a4"/>
            <w:rFonts w:ascii="PT Serif" w:hAnsi="PT Serif"/>
          </w:rPr>
          <w:t>Федеральный закон от 14 июля 2022 года № 266-ФЗ</w:t>
        </w:r>
      </w:hyperlink>
      <w:r>
        <w:rPr>
          <w:rStyle w:val="docexpired1"/>
          <w:rFonts w:ascii="PT Serif" w:hAnsi="PT Serif"/>
        </w:rPr>
        <w:t xml:space="preserve"> - см. </w:t>
      </w:r>
      <w:hyperlink r:id="rId119" w:anchor="/document/99/578318452/XA00MCI2N6/" w:history="1">
        <w:r>
          <w:rPr>
            <w:rStyle w:val="a4"/>
            <w:rFonts w:ascii="PT Serif" w:hAnsi="PT Serif"/>
          </w:rPr>
          <w:t>предыдущую редакцию</w:t>
        </w:r>
      </w:hyperlink>
      <w:r>
        <w:rPr>
          <w:rStyle w:val="docexpired1"/>
          <w:rFonts w:ascii="PT Serif" w:hAnsi="PT Serif"/>
        </w:rPr>
        <w:t>;</w:t>
      </w:r>
    </w:p>
    <w:p w14:paraId="03D2BAE3" w14:textId="77777777" w:rsidR="00000000" w:rsidRDefault="00000000">
      <w:pPr>
        <w:spacing w:after="223"/>
        <w:jc w:val="both"/>
        <w:divId w:val="457145083"/>
        <w:rPr>
          <w:rFonts w:ascii="PT Serif" w:hAnsi="PT Serif"/>
        </w:rPr>
      </w:pPr>
      <w:r>
        <w:rPr>
          <w:rStyle w:val="docexpired1"/>
          <w:rFonts w:ascii="PT Serif" w:hAnsi="PT Serif"/>
        </w:rPr>
        <w:t xml:space="preserve">4) Пункт утратил силу с 1 сентября 2022 года - </w:t>
      </w:r>
      <w:hyperlink r:id="rId120" w:anchor="/document/99/351176038/XA00M8O2ND/" w:history="1">
        <w:r>
          <w:rPr>
            <w:rStyle w:val="a4"/>
            <w:rFonts w:ascii="PT Serif" w:hAnsi="PT Serif"/>
          </w:rPr>
          <w:t>Федеральный закон от 14 июля 2022 года № 266-ФЗ</w:t>
        </w:r>
      </w:hyperlink>
      <w:r>
        <w:rPr>
          <w:rStyle w:val="docexpired1"/>
          <w:rFonts w:ascii="PT Serif" w:hAnsi="PT Serif"/>
        </w:rPr>
        <w:t xml:space="preserve"> - см. </w:t>
      </w:r>
      <w:hyperlink r:id="rId121" w:anchor="/document/99/578318452/XA00MD42N9/" w:history="1">
        <w:r>
          <w:rPr>
            <w:rStyle w:val="a4"/>
            <w:rFonts w:ascii="PT Serif" w:hAnsi="PT Serif"/>
          </w:rPr>
          <w:t>предыдущую редакцию</w:t>
        </w:r>
      </w:hyperlink>
      <w:r>
        <w:rPr>
          <w:rStyle w:val="docexpired1"/>
          <w:rFonts w:ascii="PT Serif" w:hAnsi="PT Serif"/>
        </w:rPr>
        <w:t>;</w:t>
      </w:r>
    </w:p>
    <w:p w14:paraId="46584F2F" w14:textId="77777777" w:rsidR="00000000" w:rsidRDefault="00000000">
      <w:pPr>
        <w:spacing w:after="223"/>
        <w:jc w:val="both"/>
        <w:divId w:val="457145083"/>
        <w:rPr>
          <w:rFonts w:ascii="PT Serif" w:hAnsi="PT Serif"/>
        </w:rPr>
      </w:pPr>
      <w:r>
        <w:rPr>
          <w:rStyle w:val="docexpired1"/>
          <w:rFonts w:ascii="PT Serif" w:hAnsi="PT Serif"/>
        </w:rPr>
        <w:t xml:space="preserve">5) Пункт утратил силу с 1 сентября 2022 года - </w:t>
      </w:r>
      <w:hyperlink r:id="rId122" w:anchor="/document/99/351176038/XA00M8O2ND/" w:history="1">
        <w:r>
          <w:rPr>
            <w:rStyle w:val="a4"/>
            <w:rFonts w:ascii="PT Serif" w:hAnsi="PT Serif"/>
          </w:rPr>
          <w:t>Федеральный закон от 14 июля 2022 года № 266-ФЗ</w:t>
        </w:r>
      </w:hyperlink>
      <w:r>
        <w:rPr>
          <w:rStyle w:val="docexpired1"/>
          <w:rFonts w:ascii="PT Serif" w:hAnsi="PT Serif"/>
        </w:rPr>
        <w:t xml:space="preserve"> - см. </w:t>
      </w:r>
      <w:hyperlink r:id="rId123" w:anchor="/document/99/578318452/XA00MDM2NC/" w:history="1">
        <w:r>
          <w:rPr>
            <w:rStyle w:val="a4"/>
            <w:rFonts w:ascii="PT Serif" w:hAnsi="PT Serif"/>
          </w:rPr>
          <w:t>предыдущую редакцию</w:t>
        </w:r>
      </w:hyperlink>
      <w:r>
        <w:rPr>
          <w:rStyle w:val="docexpired1"/>
          <w:rFonts w:ascii="PT Serif" w:hAnsi="PT Serif"/>
        </w:rPr>
        <w:t>;</w:t>
      </w:r>
    </w:p>
    <w:p w14:paraId="44E2AB2B" w14:textId="77777777" w:rsidR="00000000" w:rsidRDefault="00000000">
      <w:pPr>
        <w:spacing w:after="223"/>
        <w:jc w:val="both"/>
        <w:divId w:val="457145083"/>
        <w:rPr>
          <w:rFonts w:ascii="PT Serif" w:hAnsi="PT Serif"/>
        </w:rPr>
      </w:pPr>
      <w:r>
        <w:rPr>
          <w:rStyle w:val="docexpired1"/>
          <w:rFonts w:ascii="PT Serif" w:hAnsi="PT Serif"/>
        </w:rPr>
        <w:t xml:space="preserve">6) Пункт утратил силу с 1 сентября 2022 года - </w:t>
      </w:r>
      <w:hyperlink r:id="rId124" w:anchor="/document/99/351176038/XA00M8O2ND/" w:history="1">
        <w:r>
          <w:rPr>
            <w:rStyle w:val="a4"/>
            <w:rFonts w:ascii="PT Serif" w:hAnsi="PT Serif"/>
          </w:rPr>
          <w:t>Федеральный закон от 14 июля 2022 года № 266-ФЗ</w:t>
        </w:r>
      </w:hyperlink>
      <w:r>
        <w:rPr>
          <w:rStyle w:val="docexpired1"/>
          <w:rFonts w:ascii="PT Serif" w:hAnsi="PT Serif"/>
        </w:rPr>
        <w:t xml:space="preserve"> - см. </w:t>
      </w:r>
      <w:hyperlink r:id="rId125" w:anchor="/document/99/578318452/XA00M8S2N9/" w:history="1">
        <w:r>
          <w:rPr>
            <w:rStyle w:val="a4"/>
            <w:rFonts w:ascii="PT Serif" w:hAnsi="PT Serif"/>
          </w:rPr>
          <w:t>предыдущую редакцию</w:t>
        </w:r>
      </w:hyperlink>
      <w:r>
        <w:rPr>
          <w:rStyle w:val="docexpired1"/>
          <w:rFonts w:ascii="PT Serif" w:hAnsi="PT Serif"/>
        </w:rPr>
        <w:t>;</w:t>
      </w:r>
    </w:p>
    <w:p w14:paraId="46CD7C71" w14:textId="77777777" w:rsidR="00000000" w:rsidRDefault="00000000">
      <w:pPr>
        <w:spacing w:after="223"/>
        <w:jc w:val="both"/>
        <w:divId w:val="457145083"/>
        <w:rPr>
          <w:rFonts w:ascii="PT Serif" w:hAnsi="PT Serif"/>
        </w:rPr>
      </w:pPr>
      <w:r>
        <w:rPr>
          <w:rFonts w:ascii="PT Serif" w:hAnsi="PT Serif"/>
        </w:rPr>
        <w:t xml:space="preserve">7) описание мер, предусмотренных </w:t>
      </w:r>
      <w:hyperlink r:id="rId126" w:anchor="/document/99/901990046/XA00M9I2NE/" w:tgtFrame="_self" w:history="1">
        <w:r>
          <w:rPr>
            <w:rStyle w:val="a4"/>
            <w:rFonts w:ascii="PT Serif" w:hAnsi="PT Serif"/>
          </w:rPr>
          <w:t>статьями 18.1</w:t>
        </w:r>
      </w:hyperlink>
      <w:r>
        <w:rPr>
          <w:rFonts w:ascii="PT Serif" w:hAnsi="PT Serif"/>
        </w:rPr>
        <w:t xml:space="preserve"> и </w:t>
      </w:r>
      <w:hyperlink r:id="rId127" w:anchor="/document/99/901990046/XA00M9U2ND/" w:tgtFrame="_self" w:history="1">
        <w:r>
          <w:rPr>
            <w:rStyle w:val="a4"/>
            <w:rFonts w:ascii="PT Serif" w:hAnsi="PT Serif"/>
          </w:rPr>
          <w:t>19 настоящего Федерального закона</w:t>
        </w:r>
      </w:hyperlink>
      <w:r>
        <w:rPr>
          <w:rFonts w:ascii="PT Serif" w:hAnsi="PT Serif"/>
        </w:rPr>
        <w:t xml:space="preserve">, в том числе сведения о наличии шифровальных (криптографических) средств и наименования этих средств; </w:t>
      </w:r>
    </w:p>
    <w:p w14:paraId="542BE380" w14:textId="77777777" w:rsidR="00000000" w:rsidRDefault="00000000">
      <w:pPr>
        <w:spacing w:after="223"/>
        <w:jc w:val="both"/>
        <w:divId w:val="457145083"/>
        <w:rPr>
          <w:rFonts w:ascii="PT Serif" w:hAnsi="PT Serif"/>
        </w:rPr>
      </w:pPr>
      <w:r>
        <w:rPr>
          <w:rFonts w:ascii="PT Serif" w:hAnsi="PT Serif"/>
        </w:rPr>
        <w:t>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14:paraId="32C38748" w14:textId="77777777" w:rsidR="00000000" w:rsidRDefault="00000000">
      <w:pPr>
        <w:spacing w:after="223"/>
        <w:jc w:val="both"/>
        <w:divId w:val="457145083"/>
        <w:rPr>
          <w:rFonts w:ascii="PT Serif" w:hAnsi="PT Serif"/>
        </w:rPr>
      </w:pPr>
      <w:r>
        <w:rPr>
          <w:rFonts w:ascii="PT Serif" w:hAnsi="PT Serif"/>
        </w:rPr>
        <w:t xml:space="preserve">8) дата начала обработки персональных данных; </w:t>
      </w:r>
    </w:p>
    <w:p w14:paraId="1229B092" w14:textId="77777777" w:rsidR="00000000" w:rsidRDefault="00000000">
      <w:pPr>
        <w:spacing w:after="223"/>
        <w:jc w:val="both"/>
        <w:divId w:val="457145083"/>
        <w:rPr>
          <w:rFonts w:ascii="PT Serif" w:hAnsi="PT Serif"/>
        </w:rPr>
      </w:pPr>
      <w:r>
        <w:rPr>
          <w:rFonts w:ascii="PT Serif" w:hAnsi="PT Serif"/>
        </w:rPr>
        <w:t>9) срок или условие прекращения обработки персональных данных;</w:t>
      </w:r>
    </w:p>
    <w:p w14:paraId="64679B97" w14:textId="77777777" w:rsidR="00000000" w:rsidRDefault="00000000">
      <w:pPr>
        <w:spacing w:after="223"/>
        <w:jc w:val="both"/>
        <w:divId w:val="457145083"/>
        <w:rPr>
          <w:rFonts w:ascii="PT Serif" w:hAnsi="PT Serif"/>
        </w:rPr>
      </w:pPr>
      <w:r>
        <w:rPr>
          <w:rFonts w:ascii="PT Serif" w:hAnsi="PT Serif"/>
        </w:rPr>
        <w:t>10) сведения о наличии или об отсутствии трансграничной передачи персональных данных в процессе их обработки;</w:t>
      </w:r>
    </w:p>
    <w:p w14:paraId="75C8E5CA" w14:textId="77777777" w:rsidR="00000000" w:rsidRDefault="00000000">
      <w:pPr>
        <w:spacing w:after="223"/>
        <w:jc w:val="both"/>
        <w:divId w:val="457145083"/>
        <w:rPr>
          <w:rFonts w:ascii="PT Serif" w:hAnsi="PT Serif"/>
        </w:rPr>
      </w:pPr>
      <w:r>
        <w:rPr>
          <w:rFonts w:ascii="PT Serif" w:hAnsi="PT Serif"/>
        </w:rPr>
        <w:t>10.1) сведения о месте нахождения базы данных информации, содержащей персональные данные граждан Российской Федерации;</w:t>
      </w:r>
    </w:p>
    <w:p w14:paraId="372472D7" w14:textId="77777777" w:rsidR="00000000" w:rsidRDefault="00000000">
      <w:pPr>
        <w:spacing w:after="223"/>
        <w:jc w:val="both"/>
        <w:divId w:val="457145083"/>
        <w:rPr>
          <w:rFonts w:ascii="PT Serif" w:hAnsi="PT Serif"/>
        </w:rPr>
      </w:pPr>
      <w:r>
        <w:rPr>
          <w:rFonts w:ascii="PT Serif" w:hAnsi="PT Serif"/>
        </w:rPr>
        <w:t>10.2) фамилия, имя, отчество физического лица или наименование юридического лица, имеющих доступ и (или) осуществляющих на основании договора обработку персональных данных, содержащихся в государственных и муниципальных информационных системах;</w:t>
      </w:r>
    </w:p>
    <w:p w14:paraId="0C5670B5" w14:textId="77777777" w:rsidR="00000000" w:rsidRDefault="00000000">
      <w:pPr>
        <w:spacing w:after="223"/>
        <w:jc w:val="both"/>
        <w:divId w:val="457145083"/>
        <w:rPr>
          <w:rFonts w:ascii="PT Serif" w:hAnsi="PT Serif"/>
        </w:rPr>
      </w:pPr>
      <w:r>
        <w:rPr>
          <w:rFonts w:ascii="PT Serif" w:hAnsi="PT Serif"/>
        </w:rPr>
        <w:lastRenderedPageBreak/>
        <w:t>11) 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w:t>
      </w:r>
    </w:p>
    <w:p w14:paraId="6B2E97FC" w14:textId="77777777" w:rsidR="00000000" w:rsidRDefault="00000000">
      <w:pPr>
        <w:spacing w:after="223"/>
        <w:jc w:val="both"/>
        <w:divId w:val="457145083"/>
        <w:rPr>
          <w:rFonts w:ascii="PT Serif" w:hAnsi="PT Serif"/>
        </w:rPr>
      </w:pPr>
      <w:r>
        <w:rPr>
          <w:rFonts w:ascii="PT Serif" w:hAnsi="PT Serif"/>
        </w:rPr>
        <w:t xml:space="preserve">3.1. При предоставлении сведений, предусмотренных </w:t>
      </w:r>
      <w:hyperlink r:id="rId128" w:anchor="/document/99/901990046/XA00MGI2OB/" w:tgtFrame="_self" w:history="1">
        <w:r>
          <w:rPr>
            <w:rStyle w:val="a4"/>
            <w:rFonts w:ascii="PT Serif" w:hAnsi="PT Serif"/>
          </w:rPr>
          <w:t>частью 3 настоящей статьи</w:t>
        </w:r>
      </w:hyperlink>
      <w:r>
        <w:rPr>
          <w:rFonts w:ascii="PT Serif" w:hAnsi="PT Serif"/>
        </w:rPr>
        <w:t>, оператор для каждой цели обработки персональных данных указывает категории персональных данных, категории субъектов, персональные данные которых обрабатываются, правовое основание обработки персональных данных, перечень действий с персональными данными, способы обработки персональных данных.</w:t>
      </w:r>
    </w:p>
    <w:p w14:paraId="75897C47" w14:textId="77777777" w:rsidR="00000000" w:rsidRDefault="00000000">
      <w:pPr>
        <w:spacing w:after="223"/>
        <w:jc w:val="both"/>
        <w:divId w:val="457145083"/>
        <w:rPr>
          <w:rFonts w:ascii="PT Serif" w:hAnsi="PT Serif"/>
        </w:rPr>
      </w:pPr>
      <w:r>
        <w:rPr>
          <w:rFonts w:ascii="PT Serif" w:hAnsi="PT Serif"/>
        </w:rPr>
        <w:t xml:space="preserve">4. Уполномоченный орган по защите прав субъектов персональных данных в течение тридцати дней с даты поступления уведомления об обработке персональных данных вносит сведения, указанные в </w:t>
      </w:r>
      <w:hyperlink r:id="rId129" w:anchor="/document/99/901990046/XA00MGI2OB/" w:tgtFrame="_self" w:history="1">
        <w:r>
          <w:rPr>
            <w:rStyle w:val="a4"/>
            <w:rFonts w:ascii="PT Serif" w:hAnsi="PT Serif"/>
          </w:rPr>
          <w:t>части 3 настоящей статьи</w:t>
        </w:r>
      </w:hyperlink>
      <w:r>
        <w:rPr>
          <w:rFonts w:ascii="PT Serif" w:hAnsi="PT Serif"/>
        </w:rPr>
        <w:t xml:space="preserve">,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 </w:t>
      </w:r>
    </w:p>
    <w:p w14:paraId="3671B8FD" w14:textId="77777777" w:rsidR="00000000" w:rsidRDefault="00000000">
      <w:pPr>
        <w:spacing w:after="223"/>
        <w:jc w:val="both"/>
        <w:divId w:val="457145083"/>
        <w:rPr>
          <w:rFonts w:ascii="PT Serif" w:hAnsi="PT Serif"/>
        </w:rPr>
      </w:pPr>
      <w:r>
        <w:rPr>
          <w:rFonts w:ascii="PT Serif" w:hAnsi="PT Serif"/>
        </w:rPr>
        <w:t xml:space="preserve">4.1. Уполномоченный орган по защите прав субъектов персональных данных в течение тридцати дней с даты поступления от оператора уведомления о прекращении обработки персональных данных исключает сведения, указанные в </w:t>
      </w:r>
      <w:hyperlink r:id="rId130" w:anchor="/document/99/901990046/XA00MGI2OB/" w:tgtFrame="_self" w:history="1">
        <w:r>
          <w:rPr>
            <w:rStyle w:val="a4"/>
            <w:rFonts w:ascii="PT Serif" w:hAnsi="PT Serif"/>
          </w:rPr>
          <w:t>части 3 настоящей статьи</w:t>
        </w:r>
      </w:hyperlink>
      <w:r>
        <w:rPr>
          <w:rFonts w:ascii="PT Serif" w:hAnsi="PT Serif"/>
        </w:rPr>
        <w:t>, из реестра операторов.</w:t>
      </w:r>
    </w:p>
    <w:p w14:paraId="43D28BDD" w14:textId="77777777" w:rsidR="00000000" w:rsidRDefault="00000000">
      <w:pPr>
        <w:spacing w:after="223"/>
        <w:jc w:val="both"/>
        <w:divId w:val="457145083"/>
        <w:rPr>
          <w:rFonts w:ascii="PT Serif" w:hAnsi="PT Serif"/>
        </w:rPr>
      </w:pPr>
      <w:r>
        <w:rPr>
          <w:rFonts w:ascii="PT Serif" w:hAnsi="PT Serif"/>
        </w:rPr>
        <w:t xml:space="preserve">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 </w:t>
      </w:r>
    </w:p>
    <w:p w14:paraId="7F4C81D6" w14:textId="77777777" w:rsidR="00000000" w:rsidRDefault="00000000">
      <w:pPr>
        <w:spacing w:after="223"/>
        <w:jc w:val="both"/>
        <w:divId w:val="457145083"/>
        <w:rPr>
          <w:rFonts w:ascii="PT Serif" w:hAnsi="PT Serif"/>
        </w:rPr>
      </w:pPr>
      <w:r>
        <w:rPr>
          <w:rFonts w:ascii="PT Serif" w:hAnsi="PT Serif"/>
        </w:rPr>
        <w:t xml:space="preserve">6. В случае предоставления неполных или недостоверных сведений, указанных в </w:t>
      </w:r>
      <w:hyperlink r:id="rId131" w:anchor="/document/99/901990046/XA00MGI2OB/" w:tgtFrame="_self" w:history="1">
        <w:r>
          <w:rPr>
            <w:rStyle w:val="a4"/>
            <w:rFonts w:ascii="PT Serif" w:hAnsi="PT Serif"/>
          </w:rPr>
          <w:t>части 3 настоящей статьи</w:t>
        </w:r>
      </w:hyperlink>
      <w:r>
        <w:rPr>
          <w:rFonts w:ascii="PT Serif" w:hAnsi="PT Serif"/>
        </w:rPr>
        <w:t xml:space="preserve">,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 </w:t>
      </w:r>
    </w:p>
    <w:p w14:paraId="351DE5CE" w14:textId="77777777" w:rsidR="00000000" w:rsidRDefault="00000000">
      <w:pPr>
        <w:spacing w:after="223"/>
        <w:jc w:val="both"/>
        <w:divId w:val="457145083"/>
        <w:rPr>
          <w:rFonts w:ascii="PT Serif" w:hAnsi="PT Serif"/>
        </w:rPr>
      </w:pPr>
      <w:r>
        <w:rPr>
          <w:rFonts w:ascii="PT Serif" w:hAnsi="PT Serif"/>
        </w:rPr>
        <w:t xml:space="preserve">7. В случае изменения сведений, указанных в </w:t>
      </w:r>
      <w:hyperlink r:id="rId132" w:anchor="/document/99/901990046/XA00MGI2OB/" w:tgtFrame="_self" w:history="1">
        <w:r>
          <w:rPr>
            <w:rStyle w:val="a4"/>
            <w:rFonts w:ascii="PT Serif" w:hAnsi="PT Serif"/>
          </w:rPr>
          <w:t>части 3 настоящей статьи</w:t>
        </w:r>
      </w:hyperlink>
      <w:r>
        <w:rPr>
          <w:rFonts w:ascii="PT Serif" w:hAnsi="PT Serif"/>
        </w:rPr>
        <w:t>, оператор не позднее 15-го числа месяца, следующего за месяцем, в котором возникли такие изменения, обязан уведомить уполномоченный орган по защите прав субъектов персональных данных обо всех произошедших за указанный период изменениях.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с даты прекращения обработки персональных данных.</w:t>
      </w:r>
    </w:p>
    <w:p w14:paraId="5705DB70" w14:textId="77777777" w:rsidR="00000000" w:rsidRDefault="00000000">
      <w:pPr>
        <w:spacing w:after="223"/>
        <w:jc w:val="both"/>
        <w:divId w:val="457145083"/>
        <w:rPr>
          <w:rFonts w:ascii="PT Serif" w:hAnsi="PT Serif"/>
        </w:rPr>
      </w:pPr>
      <w:r>
        <w:rPr>
          <w:rFonts w:ascii="PT Serif" w:hAnsi="PT Serif"/>
        </w:rPr>
        <w:t xml:space="preserve">8. Формы уведомлений, предусмотренных </w:t>
      </w:r>
      <w:hyperlink r:id="rId133" w:anchor="/document/99/901990046/XA00MFE2O5/" w:tgtFrame="_self" w:history="1">
        <w:r>
          <w:rPr>
            <w:rStyle w:val="a4"/>
            <w:rFonts w:ascii="PT Serif" w:hAnsi="PT Serif"/>
          </w:rPr>
          <w:t>частями 1</w:t>
        </w:r>
      </w:hyperlink>
      <w:r>
        <w:rPr>
          <w:rFonts w:ascii="PT Serif" w:hAnsi="PT Serif"/>
        </w:rPr>
        <w:t xml:space="preserve">, </w:t>
      </w:r>
      <w:hyperlink r:id="rId134" w:anchor="/document/99/901990046/XA00M6M2MF/" w:tgtFrame="_self" w:history="1">
        <w:r>
          <w:rPr>
            <w:rStyle w:val="a4"/>
            <w:rFonts w:ascii="PT Serif" w:hAnsi="PT Serif"/>
          </w:rPr>
          <w:t>4.1</w:t>
        </w:r>
      </w:hyperlink>
      <w:r>
        <w:rPr>
          <w:rFonts w:ascii="PT Serif" w:hAnsi="PT Serif"/>
        </w:rPr>
        <w:t xml:space="preserve"> и </w:t>
      </w:r>
      <w:hyperlink r:id="rId135" w:anchor="/document/99/901990046/XA00ME82NU/" w:tgtFrame="_self" w:history="1">
        <w:r>
          <w:rPr>
            <w:rStyle w:val="a4"/>
            <w:rFonts w:ascii="PT Serif" w:hAnsi="PT Serif"/>
          </w:rPr>
          <w:t>7 настоящей статьи</w:t>
        </w:r>
      </w:hyperlink>
      <w:r>
        <w:rPr>
          <w:rFonts w:ascii="PT Serif" w:hAnsi="PT Serif"/>
        </w:rPr>
        <w:t>, устанавливаются уполномоченным органом по защите прав субъектов персональных данных.</w:t>
      </w:r>
    </w:p>
    <w:p w14:paraId="16C03C18" w14:textId="77777777" w:rsidR="00000000" w:rsidRDefault="00000000">
      <w:pPr>
        <w:divId w:val="1290279733"/>
        <w:rPr>
          <w:rFonts w:ascii="Helvetica" w:eastAsia="Times New Roman" w:hAnsi="Helvetica" w:cs="Helvetica"/>
          <w:b/>
          <w:bCs/>
        </w:rPr>
      </w:pPr>
      <w:r>
        <w:rPr>
          <w:rStyle w:val="docarticle-number"/>
          <w:rFonts w:ascii="Helvetica" w:eastAsia="Times New Roman" w:hAnsi="Helvetica" w:cs="Helvetica"/>
          <w:b/>
          <w:bCs/>
        </w:rPr>
        <w:t xml:space="preserve">Статья 22.1. </w:t>
      </w:r>
      <w:r>
        <w:rPr>
          <w:rStyle w:val="docarticle-name"/>
          <w:rFonts w:ascii="Helvetica" w:eastAsia="Times New Roman" w:hAnsi="Helvetica" w:cs="Helvetica"/>
          <w:b/>
          <w:bCs/>
        </w:rPr>
        <w:t>Лица, ответственные за организацию обработки персональных данных в организациях</w:t>
      </w:r>
    </w:p>
    <w:p w14:paraId="67CE277A" w14:textId="77777777" w:rsidR="00000000" w:rsidRDefault="00000000">
      <w:pPr>
        <w:spacing w:after="223"/>
        <w:jc w:val="both"/>
        <w:divId w:val="457145083"/>
        <w:rPr>
          <w:rFonts w:ascii="PT Serif" w:hAnsi="PT Serif"/>
        </w:rPr>
      </w:pPr>
      <w:r>
        <w:rPr>
          <w:rFonts w:ascii="PT Serif" w:hAnsi="PT Serif"/>
        </w:rPr>
        <w:lastRenderedPageBreak/>
        <w:t>1. Оператор, являющийся юридическим лицом, назначает лицо, ответственное за организацию обработки персональных данных.</w:t>
      </w:r>
    </w:p>
    <w:p w14:paraId="6ACD6D73" w14:textId="77777777" w:rsidR="00000000" w:rsidRDefault="00000000">
      <w:pPr>
        <w:spacing w:after="223"/>
        <w:jc w:val="both"/>
        <w:divId w:val="457145083"/>
        <w:rPr>
          <w:rFonts w:ascii="PT Serif" w:hAnsi="PT Serif"/>
        </w:rPr>
      </w:pPr>
      <w:r>
        <w:rPr>
          <w:rFonts w:ascii="PT Serif" w:hAnsi="PT Serif"/>
        </w:rPr>
        <w:t>2.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14:paraId="65ECD7D3" w14:textId="77777777" w:rsidR="00000000" w:rsidRDefault="00000000">
      <w:pPr>
        <w:spacing w:after="223"/>
        <w:jc w:val="both"/>
        <w:divId w:val="457145083"/>
        <w:rPr>
          <w:rFonts w:ascii="PT Serif" w:hAnsi="PT Serif"/>
        </w:rPr>
      </w:pPr>
      <w:r>
        <w:rPr>
          <w:rFonts w:ascii="PT Serif" w:hAnsi="PT Serif"/>
        </w:rPr>
        <w:t xml:space="preserve">3. Оператор обязан предоставлять лицу, ответственному за организацию обработки персональных данных, сведения, указанные в </w:t>
      </w:r>
      <w:hyperlink r:id="rId136" w:anchor="/document/99/901990046/XA00MGI2OB/" w:tgtFrame="_self" w:history="1">
        <w:r>
          <w:rPr>
            <w:rStyle w:val="a4"/>
            <w:rFonts w:ascii="PT Serif" w:hAnsi="PT Serif"/>
          </w:rPr>
          <w:t>части 3 статьи 22 настоящего Федерального закона</w:t>
        </w:r>
      </w:hyperlink>
      <w:r>
        <w:rPr>
          <w:rFonts w:ascii="PT Serif" w:hAnsi="PT Serif"/>
        </w:rPr>
        <w:t>.</w:t>
      </w:r>
    </w:p>
    <w:p w14:paraId="4A20AE04" w14:textId="77777777" w:rsidR="00000000" w:rsidRDefault="00000000">
      <w:pPr>
        <w:spacing w:after="223"/>
        <w:jc w:val="both"/>
        <w:divId w:val="457145083"/>
        <w:rPr>
          <w:rFonts w:ascii="PT Serif" w:hAnsi="PT Serif"/>
        </w:rPr>
      </w:pPr>
      <w:r>
        <w:rPr>
          <w:rFonts w:ascii="PT Serif" w:hAnsi="PT Serif"/>
        </w:rPr>
        <w:t>4. Лицо, ответственное за организацию обработки персональных данных, в частности, обязано:</w:t>
      </w:r>
    </w:p>
    <w:p w14:paraId="62C0ACAA" w14:textId="77777777" w:rsidR="00000000" w:rsidRDefault="00000000">
      <w:pPr>
        <w:spacing w:after="223"/>
        <w:jc w:val="both"/>
        <w:divId w:val="457145083"/>
        <w:rPr>
          <w:rFonts w:ascii="PT Serif" w:hAnsi="PT Serif"/>
        </w:rPr>
      </w:pPr>
      <w:r>
        <w:rPr>
          <w:rFonts w:ascii="PT Serif" w:hAnsi="PT Serif"/>
        </w:rPr>
        <w:t>1) осуществлять внутренний контроль за соблюдением оператором и его работниками законодательства Российской Федерации о персональных данных, в том числе требований к защите персональных данных;</w:t>
      </w:r>
    </w:p>
    <w:p w14:paraId="14ACCE1A" w14:textId="77777777" w:rsidR="00000000" w:rsidRDefault="00000000">
      <w:pPr>
        <w:spacing w:after="223"/>
        <w:jc w:val="both"/>
        <w:divId w:val="457145083"/>
        <w:rPr>
          <w:rFonts w:ascii="PT Serif" w:hAnsi="PT Serif"/>
        </w:rPr>
      </w:pPr>
      <w:r>
        <w:rPr>
          <w:rFonts w:ascii="PT Serif" w:hAnsi="PT Serif"/>
        </w:rPr>
        <w:t>2) доводить до сведения работников оператора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14:paraId="446B74D7" w14:textId="77777777" w:rsidR="00000000" w:rsidRDefault="00000000">
      <w:pPr>
        <w:spacing w:after="223"/>
        <w:jc w:val="both"/>
        <w:divId w:val="457145083"/>
        <w:rPr>
          <w:rFonts w:ascii="PT Serif" w:hAnsi="PT Serif"/>
        </w:rPr>
      </w:pPr>
      <w:r>
        <w:rPr>
          <w:rFonts w:ascii="PT Serif" w:hAnsi="PT Serif"/>
        </w:rPr>
        <w:t>3) 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p>
    <w:p w14:paraId="696E3B30" w14:textId="77777777" w:rsidR="00000000" w:rsidRDefault="00000000">
      <w:pPr>
        <w:divId w:val="1615558468"/>
        <w:rPr>
          <w:rFonts w:ascii="PT Serif" w:eastAsia="Times New Roman" w:hAnsi="PT Serif"/>
          <w:sz w:val="35"/>
          <w:szCs w:val="35"/>
        </w:rPr>
      </w:pPr>
      <w:r>
        <w:rPr>
          <w:rStyle w:val="docchapter-number"/>
          <w:rFonts w:ascii="PT Serif" w:eastAsia="Times New Roman" w:hAnsi="PT Serif"/>
          <w:sz w:val="35"/>
          <w:szCs w:val="35"/>
        </w:rPr>
        <w:t xml:space="preserve">Глава 5. </w:t>
      </w:r>
      <w:r>
        <w:rPr>
          <w:rStyle w:val="docchapter-name"/>
          <w:rFonts w:ascii="PT Serif" w:eastAsia="Times New Roman" w:hAnsi="PT Serif"/>
          <w:sz w:val="35"/>
          <w:szCs w:val="35"/>
        </w:rPr>
        <w:t>Федеральный государственный контроль (надзор) за обработкой персональных данных. Ответственность за нарушение требований настоящего Федерального закона</w:t>
      </w:r>
    </w:p>
    <w:p w14:paraId="44E18D88" w14:textId="77777777" w:rsidR="00000000" w:rsidRDefault="00000000">
      <w:pPr>
        <w:divId w:val="231620945"/>
        <w:rPr>
          <w:rFonts w:ascii="Helvetica" w:eastAsia="Times New Roman" w:hAnsi="Helvetica" w:cs="Helvetica"/>
          <w:b/>
          <w:bCs/>
        </w:rPr>
      </w:pPr>
      <w:r>
        <w:rPr>
          <w:rStyle w:val="docarticle-number"/>
          <w:rFonts w:ascii="Helvetica" w:eastAsia="Times New Roman" w:hAnsi="Helvetica" w:cs="Helvetica"/>
          <w:b/>
          <w:bCs/>
        </w:rPr>
        <w:t xml:space="preserve">Статья 23. </w:t>
      </w:r>
      <w:r>
        <w:rPr>
          <w:rStyle w:val="docarticle-name"/>
          <w:rFonts w:ascii="Helvetica" w:eastAsia="Times New Roman" w:hAnsi="Helvetica" w:cs="Helvetica"/>
          <w:b/>
          <w:bCs/>
        </w:rPr>
        <w:t>Уполномоченный орган по защите прав субъектов персональных данных</w:t>
      </w:r>
    </w:p>
    <w:p w14:paraId="1BFF863B" w14:textId="77777777" w:rsidR="00000000" w:rsidRDefault="00000000">
      <w:pPr>
        <w:spacing w:after="223"/>
        <w:jc w:val="both"/>
        <w:divId w:val="457145083"/>
        <w:rPr>
          <w:rFonts w:ascii="PT Serif" w:hAnsi="PT Serif"/>
        </w:rPr>
      </w:pPr>
      <w:r>
        <w:rPr>
          <w:rFonts w:ascii="PT Serif" w:hAnsi="PT Serif"/>
        </w:rPr>
        <w:t>1. Уполномоченным органом по защите прав субъектов персональных данных является федеральный орган исполнительной власти, осуществляющий самостоятельно функции по контролю и надзору за соответствием обработки персональных данных требованиям законодательства Российской Федерации в области персональных данных.</w:t>
      </w:r>
    </w:p>
    <w:p w14:paraId="34CD4785" w14:textId="77777777" w:rsidR="00000000" w:rsidRDefault="00000000">
      <w:pPr>
        <w:spacing w:after="223"/>
        <w:jc w:val="both"/>
        <w:divId w:val="457145083"/>
        <w:rPr>
          <w:rFonts w:ascii="PT Serif" w:hAnsi="PT Serif"/>
        </w:rPr>
      </w:pPr>
      <w:r>
        <w:rPr>
          <w:rFonts w:ascii="PT Serif" w:hAnsi="PT Serif"/>
        </w:rPr>
        <w:t xml:space="preserve">1.1. Часть дополнительно включена с 1 марта 2017 года </w:t>
      </w:r>
      <w:hyperlink r:id="rId137" w:anchor="/document/99/420392535/XA00LVS2MC/" w:history="1">
        <w:r>
          <w:rPr>
            <w:rStyle w:val="a4"/>
            <w:rFonts w:ascii="PT Serif" w:hAnsi="PT Serif"/>
          </w:rPr>
          <w:t>Федеральным законом от 22 февраля 2017 года № 16-ФЗ</w:t>
        </w:r>
      </w:hyperlink>
      <w:r>
        <w:rPr>
          <w:rFonts w:ascii="PT Serif" w:hAnsi="PT Serif"/>
        </w:rPr>
        <w:t xml:space="preserve">; утратила силу с 1 июля 2021 года - </w:t>
      </w:r>
      <w:hyperlink r:id="rId138" w:anchor="/document/99/603816816/XA00MCO2N4/" w:history="1">
        <w:r>
          <w:rPr>
            <w:rStyle w:val="a4"/>
            <w:rFonts w:ascii="PT Serif" w:hAnsi="PT Serif"/>
          </w:rPr>
          <w:t>Федеральный закон от 11 июня 2021 года № 170-ФЗ</w:t>
        </w:r>
      </w:hyperlink>
      <w:r>
        <w:rPr>
          <w:rFonts w:ascii="PT Serif" w:hAnsi="PT Serif"/>
        </w:rPr>
        <w:t xml:space="preserve">. - См. </w:t>
      </w:r>
      <w:hyperlink r:id="rId139" w:anchor="/document/99/542692691/XA00MEA2O1/" w:history="1">
        <w:r>
          <w:rPr>
            <w:rStyle w:val="a4"/>
            <w:rFonts w:ascii="PT Serif" w:hAnsi="PT Serif"/>
          </w:rPr>
          <w:t>предыдущую редакцию</w:t>
        </w:r>
      </w:hyperlink>
      <w:r>
        <w:rPr>
          <w:rFonts w:ascii="PT Serif" w:hAnsi="PT Serif"/>
        </w:rPr>
        <w:t>.</w:t>
      </w:r>
    </w:p>
    <w:p w14:paraId="423D9B19" w14:textId="77777777" w:rsidR="00000000" w:rsidRDefault="00000000">
      <w:pPr>
        <w:spacing w:after="223"/>
        <w:jc w:val="both"/>
        <w:divId w:val="457145083"/>
        <w:rPr>
          <w:rFonts w:ascii="PT Serif" w:hAnsi="PT Serif"/>
        </w:rPr>
      </w:pPr>
      <w:r>
        <w:rPr>
          <w:rFonts w:ascii="PT Serif" w:hAnsi="PT Serif"/>
        </w:rPr>
        <w:t xml:space="preserve">2. Уполномоченный орган по защите прав субъектов персональных данных рассматривает обращения субъекта персональных данных о соответствии </w:t>
      </w:r>
      <w:r>
        <w:rPr>
          <w:rFonts w:ascii="PT Serif" w:hAnsi="PT Serif"/>
        </w:rPr>
        <w:lastRenderedPageBreak/>
        <w:t xml:space="preserve">содержания персональных данных и способов их обработки целям их обработки и принимает соответствующее решение. </w:t>
      </w:r>
    </w:p>
    <w:p w14:paraId="5073E97E" w14:textId="77777777" w:rsidR="00000000" w:rsidRDefault="00000000">
      <w:pPr>
        <w:spacing w:after="223"/>
        <w:jc w:val="both"/>
        <w:divId w:val="457145083"/>
        <w:rPr>
          <w:rFonts w:ascii="PT Serif" w:hAnsi="PT Serif"/>
        </w:rPr>
      </w:pPr>
      <w:r>
        <w:rPr>
          <w:rFonts w:ascii="PT Serif" w:hAnsi="PT Serif"/>
        </w:rPr>
        <w:t xml:space="preserve">3. Уполномоченный орган по защите прав субъектов персональных данных имеет право: </w:t>
      </w:r>
    </w:p>
    <w:p w14:paraId="09D177B2" w14:textId="77777777" w:rsidR="00000000" w:rsidRDefault="00000000">
      <w:pPr>
        <w:spacing w:after="223"/>
        <w:jc w:val="both"/>
        <w:divId w:val="457145083"/>
        <w:rPr>
          <w:rFonts w:ascii="PT Serif" w:hAnsi="PT Serif"/>
        </w:rPr>
      </w:pPr>
      <w:r>
        <w:rPr>
          <w:rFonts w:ascii="PT Serif" w:hAnsi="PT Serif"/>
        </w:rPr>
        <w:t xml:space="preserve">1) запрашивать у физических или юридических лиц информацию, необходимую для реализации своих полномочий, и безвозмездно получать такую информацию; </w:t>
      </w:r>
    </w:p>
    <w:p w14:paraId="43E990E0" w14:textId="77777777" w:rsidR="00000000" w:rsidRDefault="00000000">
      <w:pPr>
        <w:spacing w:after="223"/>
        <w:jc w:val="both"/>
        <w:divId w:val="457145083"/>
        <w:rPr>
          <w:rFonts w:ascii="PT Serif" w:hAnsi="PT Serif"/>
        </w:rPr>
      </w:pPr>
      <w:r>
        <w:rPr>
          <w:rFonts w:ascii="PT Serif" w:hAnsi="PT Serif"/>
        </w:rPr>
        <w:t xml:space="preserve">2) осуществлять проверку сведений, содержащихся в уведомлении об обработке персональных данных, или привлекать для осуществления такой проверки иные государственные органы в пределах их полномочий; </w:t>
      </w:r>
    </w:p>
    <w:p w14:paraId="7267B777" w14:textId="77777777" w:rsidR="00000000" w:rsidRDefault="00000000">
      <w:pPr>
        <w:spacing w:after="223"/>
        <w:jc w:val="both"/>
        <w:divId w:val="457145083"/>
        <w:rPr>
          <w:rFonts w:ascii="PT Serif" w:hAnsi="PT Serif"/>
        </w:rPr>
      </w:pPr>
      <w:r>
        <w:rPr>
          <w:rFonts w:ascii="PT Serif" w:hAnsi="PT Serif"/>
        </w:rPr>
        <w:t xml:space="preserve">3) требовать от оператора уточнения, блокирования или уничтожения недостоверных или полученных незаконным путем персональных данных; </w:t>
      </w:r>
    </w:p>
    <w:p w14:paraId="0FF6451F" w14:textId="77777777" w:rsidR="00000000" w:rsidRDefault="00000000">
      <w:pPr>
        <w:spacing w:after="223"/>
        <w:jc w:val="both"/>
        <w:divId w:val="457145083"/>
        <w:rPr>
          <w:rFonts w:ascii="PT Serif" w:hAnsi="PT Serif"/>
        </w:rPr>
      </w:pPr>
      <w:r>
        <w:rPr>
          <w:rFonts w:ascii="PT Serif" w:hAnsi="PT Serif"/>
        </w:rPr>
        <w:t>3.1) ограничивать доступ к информации, обрабатываемой с нарушением законодательства Российской Федерации в области персональных данных, в порядке, установленном законодательством Российской Федерации;</w:t>
      </w:r>
    </w:p>
    <w:p w14:paraId="75C67785" w14:textId="77777777" w:rsidR="00000000" w:rsidRDefault="00000000">
      <w:pPr>
        <w:spacing w:after="223"/>
        <w:jc w:val="both"/>
        <w:divId w:val="457145083"/>
        <w:rPr>
          <w:rFonts w:ascii="PT Serif" w:hAnsi="PT Serif"/>
        </w:rPr>
      </w:pPr>
      <w:r>
        <w:rPr>
          <w:rFonts w:ascii="PT Serif" w:hAnsi="PT Serif"/>
        </w:rPr>
        <w:t xml:space="preserve">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 </w:t>
      </w:r>
    </w:p>
    <w:p w14:paraId="59E43189" w14:textId="77777777" w:rsidR="00000000" w:rsidRDefault="00000000">
      <w:pPr>
        <w:spacing w:after="223"/>
        <w:jc w:val="both"/>
        <w:divId w:val="457145083"/>
        <w:rPr>
          <w:rFonts w:ascii="PT Serif" w:hAnsi="PT Serif"/>
        </w:rPr>
      </w:pPr>
      <w:r>
        <w:rPr>
          <w:rFonts w:ascii="PT Serif" w:hAnsi="PT Serif"/>
        </w:rPr>
        <w:t xml:space="preserve">5) обращаться в суд с исковыми заявлениями в защиту прав субъектов персональных данных, в том числе в защиту прав неопределенного круга лиц, и представлять интересы субъектов персональных данных в суде; </w:t>
      </w:r>
    </w:p>
    <w:p w14:paraId="224D374D" w14:textId="77777777" w:rsidR="00000000" w:rsidRDefault="00000000">
      <w:pPr>
        <w:spacing w:after="223"/>
        <w:jc w:val="both"/>
        <w:divId w:val="457145083"/>
        <w:rPr>
          <w:rFonts w:ascii="PT Serif" w:hAnsi="PT Serif"/>
        </w:rPr>
      </w:pPr>
      <w:r>
        <w:rPr>
          <w:rFonts w:ascii="PT Serif" w:hAnsi="PT Serif"/>
        </w:rPr>
        <w:t xml:space="preserve">5.1) направлять в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сведения, указанные в пункте 7 </w:t>
      </w:r>
      <w:hyperlink r:id="rId140" w:anchor="/document/99/901990046/XA00MGI2OB/" w:tgtFrame="_self" w:history="1">
        <w:r>
          <w:rPr>
            <w:rStyle w:val="a4"/>
            <w:rFonts w:ascii="PT Serif" w:hAnsi="PT Serif"/>
          </w:rPr>
          <w:t>части 3 статьи 22 настоящего Федерального закона</w:t>
        </w:r>
      </w:hyperlink>
      <w:r>
        <w:rPr>
          <w:rFonts w:ascii="PT Serif" w:hAnsi="PT Serif"/>
        </w:rPr>
        <w:t>;</w:t>
      </w:r>
    </w:p>
    <w:p w14:paraId="074F5958" w14:textId="77777777" w:rsidR="00000000" w:rsidRDefault="00000000">
      <w:pPr>
        <w:spacing w:after="223"/>
        <w:jc w:val="both"/>
        <w:divId w:val="457145083"/>
        <w:rPr>
          <w:rFonts w:ascii="PT Serif" w:hAnsi="PT Serif"/>
        </w:rPr>
      </w:pPr>
      <w:r>
        <w:rPr>
          <w:rFonts w:ascii="PT Serif" w:hAnsi="PT Serif"/>
        </w:rPr>
        <w:t xml:space="preserve">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законодательством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 </w:t>
      </w:r>
    </w:p>
    <w:p w14:paraId="0A234CAE" w14:textId="77777777" w:rsidR="00000000" w:rsidRDefault="00000000">
      <w:pPr>
        <w:spacing w:after="223"/>
        <w:jc w:val="both"/>
        <w:divId w:val="457145083"/>
        <w:rPr>
          <w:rFonts w:ascii="PT Serif" w:hAnsi="PT Serif"/>
        </w:rPr>
      </w:pPr>
      <w:r>
        <w:rPr>
          <w:rFonts w:ascii="PT Serif" w:hAnsi="PT Serif"/>
        </w:rPr>
        <w:t xml:space="preserve">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 </w:t>
      </w:r>
    </w:p>
    <w:p w14:paraId="07415C2C" w14:textId="77777777" w:rsidR="00000000" w:rsidRDefault="00000000">
      <w:pPr>
        <w:spacing w:after="223"/>
        <w:jc w:val="both"/>
        <w:divId w:val="457145083"/>
        <w:rPr>
          <w:rFonts w:ascii="PT Serif" w:hAnsi="PT Serif"/>
        </w:rPr>
      </w:pPr>
      <w:r>
        <w:rPr>
          <w:rFonts w:ascii="PT Serif" w:hAnsi="PT Serif"/>
        </w:rPr>
        <w:t xml:space="preserve">8) вносить в Правительство Российской Федерации предложения о совершенствовании нормативного правового регулирования защиты прав </w:t>
      </w:r>
      <w:r>
        <w:rPr>
          <w:rFonts w:ascii="PT Serif" w:hAnsi="PT Serif"/>
        </w:rPr>
        <w:lastRenderedPageBreak/>
        <w:t>субъектов персональных данных и деятельности по обработке персональных данных;</w:t>
      </w:r>
    </w:p>
    <w:p w14:paraId="7179B6DC" w14:textId="77777777" w:rsidR="00000000" w:rsidRDefault="00000000">
      <w:pPr>
        <w:spacing w:after="223"/>
        <w:jc w:val="both"/>
        <w:divId w:val="457145083"/>
        <w:rPr>
          <w:rFonts w:ascii="PT Serif" w:hAnsi="PT Serif"/>
        </w:rPr>
      </w:pPr>
      <w:r>
        <w:rPr>
          <w:rFonts w:ascii="PT Serif" w:hAnsi="PT Serif"/>
        </w:rPr>
        <w:t xml:space="preserve">9) привлекать к административной ответственности лиц, виновных в нарушении настоящего Федерального закона. </w:t>
      </w:r>
    </w:p>
    <w:p w14:paraId="6568FC92" w14:textId="77777777" w:rsidR="00000000" w:rsidRDefault="00000000">
      <w:pPr>
        <w:spacing w:after="223"/>
        <w:jc w:val="both"/>
        <w:divId w:val="457145083"/>
        <w:rPr>
          <w:rFonts w:ascii="PT Serif" w:hAnsi="PT Serif"/>
        </w:rPr>
      </w:pPr>
      <w:r>
        <w:rPr>
          <w:rFonts w:ascii="PT Serif" w:hAnsi="PT Serif"/>
        </w:rPr>
        <w:t xml:space="preserve">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 </w:t>
      </w:r>
    </w:p>
    <w:p w14:paraId="07AE678D" w14:textId="77777777" w:rsidR="00000000" w:rsidRDefault="00000000">
      <w:pPr>
        <w:spacing w:after="223"/>
        <w:jc w:val="both"/>
        <w:divId w:val="457145083"/>
        <w:rPr>
          <w:rFonts w:ascii="PT Serif" w:hAnsi="PT Serif"/>
        </w:rPr>
      </w:pPr>
      <w:r>
        <w:rPr>
          <w:rFonts w:ascii="PT Serif" w:hAnsi="PT Serif"/>
        </w:rPr>
        <w:t xml:space="preserve">5. Уполномоченный орган по защите прав субъектов персональных данных обязан: </w:t>
      </w:r>
    </w:p>
    <w:p w14:paraId="48C73F06" w14:textId="77777777" w:rsidR="00000000" w:rsidRDefault="00000000">
      <w:pPr>
        <w:spacing w:after="223"/>
        <w:jc w:val="both"/>
        <w:divId w:val="457145083"/>
        <w:rPr>
          <w:rFonts w:ascii="PT Serif" w:hAnsi="PT Serif"/>
        </w:rPr>
      </w:pPr>
      <w:r>
        <w:rPr>
          <w:rFonts w:ascii="PT Serif" w:hAnsi="PT Serif"/>
        </w:rPr>
        <w:t xml:space="preserve">1) организовывать в соответствии с требованиями настоящего Федерального закона и других федеральных законов защиту прав субъектов персональных данных; </w:t>
      </w:r>
    </w:p>
    <w:p w14:paraId="1EC9A8DE" w14:textId="77777777" w:rsidR="00000000" w:rsidRDefault="00000000">
      <w:pPr>
        <w:spacing w:after="223"/>
        <w:jc w:val="both"/>
        <w:divId w:val="457145083"/>
        <w:rPr>
          <w:rFonts w:ascii="PT Serif" w:hAnsi="PT Serif"/>
        </w:rPr>
      </w:pPr>
      <w:r>
        <w:rPr>
          <w:rFonts w:ascii="PT Serif" w:hAnsi="PT Serif"/>
        </w:rPr>
        <w:t xml:space="preserve">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 </w:t>
      </w:r>
    </w:p>
    <w:p w14:paraId="395FFE67" w14:textId="77777777" w:rsidR="00000000" w:rsidRDefault="00000000">
      <w:pPr>
        <w:spacing w:after="223"/>
        <w:jc w:val="both"/>
        <w:divId w:val="457145083"/>
        <w:rPr>
          <w:rFonts w:ascii="PT Serif" w:hAnsi="PT Serif"/>
        </w:rPr>
      </w:pPr>
      <w:r>
        <w:rPr>
          <w:rFonts w:ascii="PT Serif" w:hAnsi="PT Serif"/>
        </w:rPr>
        <w:t>3) вести реестр операторов;</w:t>
      </w:r>
    </w:p>
    <w:p w14:paraId="32AF8046" w14:textId="77777777" w:rsidR="00000000" w:rsidRDefault="00000000">
      <w:pPr>
        <w:spacing w:after="223"/>
        <w:jc w:val="both"/>
        <w:divId w:val="457145083"/>
        <w:rPr>
          <w:rFonts w:ascii="PT Serif" w:hAnsi="PT Serif"/>
        </w:rPr>
      </w:pPr>
      <w:r>
        <w:rPr>
          <w:rFonts w:ascii="PT Serif" w:hAnsi="PT Serif"/>
        </w:rPr>
        <w:t xml:space="preserve">4) осуществлять меры, направленные на совершенствование защиты прав субъектов персональных данных; </w:t>
      </w:r>
    </w:p>
    <w:p w14:paraId="11D8C284" w14:textId="77777777" w:rsidR="00000000" w:rsidRDefault="00000000">
      <w:pPr>
        <w:spacing w:after="223"/>
        <w:jc w:val="both"/>
        <w:divId w:val="457145083"/>
        <w:rPr>
          <w:rFonts w:ascii="PT Serif" w:hAnsi="PT Serif"/>
        </w:rPr>
      </w:pPr>
      <w:r>
        <w:rPr>
          <w:rFonts w:ascii="PT Serif" w:hAnsi="PT Serif"/>
        </w:rPr>
        <w:t>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федерального органа исполнительной власти в области государственной охраны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w:t>
      </w:r>
    </w:p>
    <w:p w14:paraId="43AB0790" w14:textId="77777777" w:rsidR="00000000" w:rsidRDefault="00000000">
      <w:pPr>
        <w:spacing w:after="223"/>
        <w:jc w:val="both"/>
        <w:divId w:val="457145083"/>
        <w:rPr>
          <w:rFonts w:ascii="PT Serif" w:hAnsi="PT Serif"/>
        </w:rPr>
      </w:pPr>
      <w:r>
        <w:rPr>
          <w:rFonts w:ascii="PT Serif" w:hAnsi="PT Serif"/>
        </w:rPr>
        <w:t xml:space="preserve">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 </w:t>
      </w:r>
    </w:p>
    <w:p w14:paraId="134DEF57" w14:textId="77777777" w:rsidR="00000000" w:rsidRDefault="00000000">
      <w:pPr>
        <w:spacing w:after="223"/>
        <w:jc w:val="both"/>
        <w:divId w:val="457145083"/>
        <w:rPr>
          <w:rFonts w:ascii="PT Serif" w:hAnsi="PT Serif"/>
        </w:rPr>
      </w:pPr>
      <w:r>
        <w:rPr>
          <w:rFonts w:ascii="PT Serif" w:hAnsi="PT Serif"/>
        </w:rPr>
        <w:t xml:space="preserve">7) выполнять иные предусмотренные законодательством Российской Федерации обязанности. </w:t>
      </w:r>
    </w:p>
    <w:p w14:paraId="2FE38FC8" w14:textId="77777777" w:rsidR="00000000" w:rsidRDefault="00000000">
      <w:pPr>
        <w:spacing w:after="223"/>
        <w:jc w:val="both"/>
        <w:divId w:val="457145083"/>
        <w:rPr>
          <w:rFonts w:ascii="PT Serif" w:hAnsi="PT Serif"/>
        </w:rPr>
      </w:pPr>
      <w:r>
        <w:rPr>
          <w:rFonts w:ascii="PT Serif" w:hAnsi="PT Serif"/>
        </w:rPr>
        <w:t>5.1. Уполномоченный орган по защите прав субъектов персональных данных осуществляет сотрудничество с органами, уполномоченными по защите прав субъектов персональных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w:t>
      </w:r>
    </w:p>
    <w:p w14:paraId="480FC7D1" w14:textId="77777777" w:rsidR="00000000" w:rsidRDefault="00000000">
      <w:pPr>
        <w:spacing w:after="223"/>
        <w:jc w:val="both"/>
        <w:divId w:val="457145083"/>
        <w:rPr>
          <w:rFonts w:ascii="PT Serif" w:hAnsi="PT Serif"/>
        </w:rPr>
      </w:pPr>
      <w:r>
        <w:rPr>
          <w:rFonts w:ascii="PT Serif" w:hAnsi="PT Serif"/>
        </w:rPr>
        <w:lastRenderedPageBreak/>
        <w:t xml:space="preserve">5.2. Права и обязанности уполномоченного органа по защите прав субъектов персональных данных, установленные в </w:t>
      </w:r>
      <w:hyperlink r:id="rId141" w:anchor="/document/99/901990046/XA00M7K2N7/" w:tgtFrame="_self" w:history="1">
        <w:r>
          <w:rPr>
            <w:rStyle w:val="a4"/>
            <w:rFonts w:ascii="PT Serif" w:hAnsi="PT Serif"/>
          </w:rPr>
          <w:t>частях 3</w:t>
        </w:r>
      </w:hyperlink>
      <w:r>
        <w:rPr>
          <w:rFonts w:ascii="PT Serif" w:hAnsi="PT Serif"/>
        </w:rPr>
        <w:t xml:space="preserve"> и </w:t>
      </w:r>
      <w:hyperlink r:id="rId142" w:anchor="/document/99/901990046/XA00M862NA/" w:tgtFrame="_self" w:history="1">
        <w:r>
          <w:rPr>
            <w:rStyle w:val="a4"/>
            <w:rFonts w:ascii="PT Serif" w:hAnsi="PT Serif"/>
          </w:rPr>
          <w:t>4 настоящей статьи</w:t>
        </w:r>
      </w:hyperlink>
      <w:r>
        <w:rPr>
          <w:rFonts w:ascii="PT Serif" w:hAnsi="PT Serif"/>
        </w:rPr>
        <w:t>, осуществляются им непосредственно и не могут быть переданы иным органам государственной власти.</w:t>
      </w:r>
    </w:p>
    <w:p w14:paraId="207186CD" w14:textId="77777777" w:rsidR="00000000" w:rsidRDefault="00000000">
      <w:pPr>
        <w:spacing w:after="223"/>
        <w:jc w:val="both"/>
        <w:divId w:val="457145083"/>
        <w:rPr>
          <w:rFonts w:ascii="PT Serif" w:hAnsi="PT Serif"/>
        </w:rPr>
      </w:pPr>
      <w:r>
        <w:rPr>
          <w:rFonts w:ascii="PT Serif" w:hAnsi="PT Serif"/>
        </w:rPr>
        <w:t xml:space="preserve">6. Решения уполномоченного органа по защите прав субъектов персональных данных могут быть обжалованы в судебном порядке. </w:t>
      </w:r>
    </w:p>
    <w:p w14:paraId="3E4D3333" w14:textId="77777777" w:rsidR="00000000" w:rsidRDefault="00000000">
      <w:pPr>
        <w:spacing w:after="223"/>
        <w:jc w:val="both"/>
        <w:divId w:val="457145083"/>
        <w:rPr>
          <w:rFonts w:ascii="PT Serif" w:hAnsi="PT Serif"/>
        </w:rPr>
      </w:pPr>
      <w:r>
        <w:rPr>
          <w:rFonts w:ascii="PT Serif" w:hAnsi="PT Serif"/>
        </w:rPr>
        <w:t xml:space="preserve">7.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 </w:t>
      </w:r>
    </w:p>
    <w:p w14:paraId="32B2055E" w14:textId="77777777" w:rsidR="00000000" w:rsidRDefault="00000000">
      <w:pPr>
        <w:spacing w:after="223"/>
        <w:jc w:val="both"/>
        <w:divId w:val="457145083"/>
        <w:rPr>
          <w:rFonts w:ascii="PT Serif" w:hAnsi="PT Serif"/>
        </w:rPr>
      </w:pPr>
      <w:r>
        <w:rPr>
          <w:rFonts w:ascii="PT Serif" w:hAnsi="PT Serif"/>
        </w:rPr>
        <w:t xml:space="preserve">8. Финансирование уполномоченного органа по защите прав субъектов персональных данных осуществляется за счет средств федерального бюджета. </w:t>
      </w:r>
    </w:p>
    <w:p w14:paraId="7284B8D1" w14:textId="77777777" w:rsidR="00000000" w:rsidRDefault="00000000">
      <w:pPr>
        <w:spacing w:after="223"/>
        <w:jc w:val="both"/>
        <w:divId w:val="457145083"/>
        <w:rPr>
          <w:rFonts w:ascii="PT Serif" w:hAnsi="PT Serif"/>
        </w:rPr>
      </w:pPr>
      <w:r>
        <w:rPr>
          <w:rFonts w:ascii="PT Serif" w:hAnsi="PT Serif"/>
        </w:rPr>
        <w:t xml:space="preserve">9.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 </w:t>
      </w:r>
    </w:p>
    <w:p w14:paraId="68B329AD" w14:textId="77777777" w:rsidR="00000000" w:rsidRDefault="00000000">
      <w:pPr>
        <w:spacing w:after="223"/>
        <w:jc w:val="both"/>
        <w:divId w:val="457145083"/>
        <w:rPr>
          <w:rFonts w:ascii="PT Serif" w:hAnsi="PT Serif"/>
        </w:rPr>
      </w:pPr>
      <w:r>
        <w:rPr>
          <w:rFonts w:ascii="PT Serif" w:hAnsi="PT Serif"/>
        </w:rPr>
        <w:t xml:space="preserve">10. Для учета информации об инцидентах, предусмотренных </w:t>
      </w:r>
      <w:hyperlink r:id="rId143" w:anchor="/document/99/901990046/XA00MDS2N9/" w:tgtFrame="_self" w:history="1">
        <w:r>
          <w:rPr>
            <w:rStyle w:val="a4"/>
            <w:rFonts w:ascii="PT Serif" w:hAnsi="PT Serif"/>
          </w:rPr>
          <w:t>частью 3.1 статьи 21 настоящего Федерального закона</w:t>
        </w:r>
      </w:hyperlink>
      <w:r>
        <w:rPr>
          <w:rFonts w:ascii="PT Serif" w:hAnsi="PT Serif"/>
        </w:rPr>
        <w:t>, уполномоченный орган по защите прав субъектов персональных данных ведет реестр учета инцидентов в области персональных данных, определяет порядок и условия взаимодействия с операторами в рамках ведения указанного реестра.</w:t>
      </w:r>
    </w:p>
    <w:p w14:paraId="3C52C683" w14:textId="77777777" w:rsidR="00000000" w:rsidRDefault="00000000">
      <w:pPr>
        <w:spacing w:after="223"/>
        <w:jc w:val="both"/>
        <w:divId w:val="457145083"/>
        <w:rPr>
          <w:rFonts w:ascii="PT Serif" w:hAnsi="PT Serif"/>
        </w:rPr>
      </w:pPr>
      <w:r>
        <w:rPr>
          <w:rFonts w:ascii="PT Serif" w:hAnsi="PT Serif"/>
        </w:rPr>
        <w:t>11. Информация о компьютерных инцидентах, повлекших неправомерную или случайную передачу (предоставление, распространение, доступ) персональных данных, в порядке, установленном совместно федеральным органом исполнительной власти, уполномоченным в области обеспечения безопасности, и уполномоченным органом по защите прав субъектов персональных данных, передается в федеральный орган исполнительной власти, уполномоченный в области обеспечения безопасности.</w:t>
      </w:r>
    </w:p>
    <w:p w14:paraId="4E96624F" w14:textId="77777777" w:rsidR="00000000" w:rsidRDefault="00000000">
      <w:pPr>
        <w:divId w:val="1401095668"/>
        <w:rPr>
          <w:rFonts w:ascii="Helvetica" w:eastAsia="Times New Roman" w:hAnsi="Helvetica" w:cs="Helvetica"/>
          <w:b/>
          <w:bCs/>
        </w:rPr>
      </w:pPr>
      <w:r>
        <w:rPr>
          <w:rStyle w:val="docarticle-number"/>
          <w:rFonts w:ascii="Helvetica" w:eastAsia="Times New Roman" w:hAnsi="Helvetica" w:cs="Helvetica"/>
          <w:b/>
          <w:bCs/>
        </w:rPr>
        <w:t xml:space="preserve">Статья 23.1. </w:t>
      </w:r>
      <w:r>
        <w:rPr>
          <w:rStyle w:val="docarticle-name"/>
          <w:rFonts w:ascii="Helvetica" w:eastAsia="Times New Roman" w:hAnsi="Helvetica" w:cs="Helvetica"/>
          <w:b/>
          <w:bCs/>
        </w:rPr>
        <w:t>Федеральный государственный контроль (надзор) за обработкой персональных данных</w:t>
      </w:r>
    </w:p>
    <w:p w14:paraId="7A465EEA" w14:textId="77777777" w:rsidR="00000000" w:rsidRDefault="00000000">
      <w:pPr>
        <w:spacing w:after="223"/>
        <w:jc w:val="both"/>
        <w:divId w:val="457145083"/>
        <w:rPr>
          <w:rFonts w:ascii="PT Serif" w:hAnsi="PT Serif"/>
        </w:rPr>
      </w:pPr>
      <w:r>
        <w:rPr>
          <w:rFonts w:ascii="PT Serif" w:hAnsi="PT Serif"/>
        </w:rPr>
        <w:t>1. Федеральный государственный контроль (надзор) за обработкой персональных данных осуществляется федеральным органом исполнительной власти, осуществляющим функции по контролю (надзору) за соответствием обработки персональных данных требованиям законодательства Российской Федерации в области персональных данных.</w:t>
      </w:r>
    </w:p>
    <w:p w14:paraId="78B43EA0" w14:textId="77777777" w:rsidR="00000000" w:rsidRDefault="00000000">
      <w:pPr>
        <w:spacing w:after="223"/>
        <w:jc w:val="both"/>
        <w:divId w:val="457145083"/>
        <w:rPr>
          <w:rFonts w:ascii="PT Serif" w:hAnsi="PT Serif"/>
        </w:rPr>
      </w:pPr>
      <w:r>
        <w:rPr>
          <w:rFonts w:ascii="PT Serif" w:hAnsi="PT Serif"/>
        </w:rPr>
        <w:t xml:space="preserve">2. Предметом федерального государственного контроля (надзора) за обработкой персональных данных является соблюдение операторами обязательных требований в области персональных данных, установленных настоящим </w:t>
      </w:r>
      <w:r>
        <w:rPr>
          <w:rFonts w:ascii="PT Serif" w:hAnsi="PT Serif"/>
        </w:rPr>
        <w:lastRenderedPageBreak/>
        <w:t>Федеральным законом и принимаемыми в соответствии с ним иными нормативными правовыми актами Российской Федерации.</w:t>
      </w:r>
    </w:p>
    <w:p w14:paraId="35D377A3" w14:textId="77777777" w:rsidR="00000000" w:rsidRDefault="00000000">
      <w:pPr>
        <w:spacing w:after="223"/>
        <w:jc w:val="both"/>
        <w:divId w:val="457145083"/>
        <w:rPr>
          <w:rFonts w:ascii="PT Serif" w:hAnsi="PT Serif"/>
        </w:rPr>
      </w:pPr>
      <w:r>
        <w:rPr>
          <w:rFonts w:ascii="PT Serif" w:hAnsi="PT Serif"/>
        </w:rPr>
        <w:t xml:space="preserve">3. Федеральный государственный контроль (надзор) за обработкой персональных данных осуществляется в соответствии с </w:t>
      </w:r>
      <w:hyperlink r:id="rId144" w:anchor="/document/99/565415215/XA00M6G2N3/" w:history="1">
        <w:r>
          <w:rPr>
            <w:rStyle w:val="a4"/>
            <w:rFonts w:ascii="PT Serif" w:hAnsi="PT Serif"/>
          </w:rPr>
          <w:t>Федеральным законом от 31 июля 2020 года № 248-ФЗ "О государственном контроле (надзоре) и муниципальном контроле в Российской Федерации"</w:t>
        </w:r>
      </w:hyperlink>
      <w:r>
        <w:rPr>
          <w:rFonts w:ascii="PT Serif" w:hAnsi="PT Serif"/>
        </w:rPr>
        <w:t xml:space="preserve"> (за исключением контрольных (надзорных) мероприятий, проводимых без взаимодействия с контролируемым лицом).</w:t>
      </w:r>
    </w:p>
    <w:p w14:paraId="0CA17745" w14:textId="77777777" w:rsidR="00000000" w:rsidRDefault="00000000">
      <w:pPr>
        <w:spacing w:after="223"/>
        <w:jc w:val="both"/>
        <w:divId w:val="457145083"/>
        <w:rPr>
          <w:rFonts w:ascii="PT Serif" w:hAnsi="PT Serif"/>
        </w:rPr>
      </w:pPr>
      <w:r>
        <w:rPr>
          <w:rFonts w:ascii="PT Serif" w:hAnsi="PT Serif"/>
        </w:rPr>
        <w:t xml:space="preserve">4. Сведения о причинении вреда (ущерба) или об угрозе причинения вреда (ущерба) охраняемым законом ценностям, выявленные в ходе проведения мероприятий без взаимодействия с контролируемым лицом, являются основанием для принятия решения о проведении контрольного (надзорного) мероприятия в соответствии со </w:t>
      </w:r>
      <w:hyperlink r:id="rId145" w:anchor="/document/99/565415215/XA00MCK2NP/" w:history="1">
        <w:r>
          <w:rPr>
            <w:rStyle w:val="a4"/>
            <w:rFonts w:ascii="PT Serif" w:hAnsi="PT Serif"/>
          </w:rPr>
          <w:t>статьей 60 Федерального закона от 31 июля 2020 года № 248-ФЗ "О государственном контроле (надзоре) и муниципальном контроле в Российской Федерации"</w:t>
        </w:r>
      </w:hyperlink>
      <w:r>
        <w:rPr>
          <w:rFonts w:ascii="PT Serif" w:hAnsi="PT Serif"/>
        </w:rPr>
        <w:t>.</w:t>
      </w:r>
    </w:p>
    <w:p w14:paraId="29693762" w14:textId="77777777" w:rsidR="00000000" w:rsidRDefault="00000000">
      <w:pPr>
        <w:spacing w:after="223"/>
        <w:jc w:val="both"/>
        <w:divId w:val="457145083"/>
        <w:rPr>
          <w:rFonts w:ascii="PT Serif" w:hAnsi="PT Serif"/>
        </w:rPr>
      </w:pPr>
      <w:r>
        <w:rPr>
          <w:rFonts w:ascii="PT Serif" w:hAnsi="PT Serif"/>
        </w:rPr>
        <w:t>5. Положение о федеральном государственном контроле (надзоре) за обработкой персональных данных, в том числе порядок организации и осуществления контрольных (надзорных) мероприятий, проводимых без взаимодействия с контролируемым лицом, утверждается Правительством Российской Федерации.</w:t>
      </w:r>
    </w:p>
    <w:p w14:paraId="447E6F9C" w14:textId="77777777" w:rsidR="00000000" w:rsidRDefault="00000000">
      <w:pPr>
        <w:divId w:val="1930116584"/>
        <w:rPr>
          <w:rFonts w:ascii="Helvetica" w:eastAsia="Times New Roman" w:hAnsi="Helvetica" w:cs="Helvetica"/>
          <w:b/>
          <w:bCs/>
        </w:rPr>
      </w:pPr>
      <w:r>
        <w:rPr>
          <w:rStyle w:val="docarticle-number"/>
          <w:rFonts w:ascii="Helvetica" w:eastAsia="Times New Roman" w:hAnsi="Helvetica" w:cs="Helvetica"/>
          <w:b/>
          <w:bCs/>
        </w:rPr>
        <w:t xml:space="preserve">Статья 24. </w:t>
      </w:r>
      <w:r>
        <w:rPr>
          <w:rStyle w:val="docarticle-name"/>
          <w:rFonts w:ascii="Helvetica" w:eastAsia="Times New Roman" w:hAnsi="Helvetica" w:cs="Helvetica"/>
          <w:b/>
          <w:bCs/>
        </w:rPr>
        <w:t>Ответственность за нарушение требований настоящего Федерального закона</w:t>
      </w:r>
    </w:p>
    <w:p w14:paraId="418C98AD" w14:textId="77777777" w:rsidR="00000000" w:rsidRDefault="00000000">
      <w:pPr>
        <w:spacing w:after="223"/>
        <w:jc w:val="both"/>
        <w:divId w:val="457145083"/>
        <w:rPr>
          <w:rFonts w:ascii="PT Serif" w:hAnsi="PT Serif"/>
        </w:rPr>
      </w:pPr>
      <w:r>
        <w:rPr>
          <w:rFonts w:ascii="PT Serif" w:hAnsi="PT Serif"/>
        </w:rPr>
        <w:t>1. Лица, виновные в нарушении требований настоящего Федерального закона, несут предусмотренную законодательством Российской Федерации ответственность.</w:t>
      </w:r>
    </w:p>
    <w:p w14:paraId="49C9F8FE" w14:textId="77777777" w:rsidR="00000000" w:rsidRDefault="00000000">
      <w:pPr>
        <w:spacing w:after="223"/>
        <w:jc w:val="both"/>
        <w:divId w:val="457145083"/>
        <w:rPr>
          <w:rFonts w:ascii="PT Serif" w:hAnsi="PT Serif"/>
        </w:rPr>
      </w:pPr>
      <w:r>
        <w:rPr>
          <w:rFonts w:ascii="PT Serif" w:hAnsi="PT Serif"/>
        </w:rPr>
        <w:t>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требований к защите персональных данных, установленных в соответствии с настоящим Федеральным законом, подлежит возмещению в соответствии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14:paraId="64620170" w14:textId="77777777" w:rsidR="00000000" w:rsidRDefault="00000000">
      <w:pPr>
        <w:divId w:val="1980305947"/>
        <w:rPr>
          <w:rFonts w:ascii="PT Serif" w:eastAsia="Times New Roman" w:hAnsi="PT Serif"/>
          <w:sz w:val="35"/>
          <w:szCs w:val="35"/>
        </w:rPr>
      </w:pPr>
      <w:r>
        <w:rPr>
          <w:rStyle w:val="docchapter-number"/>
          <w:rFonts w:ascii="PT Serif" w:eastAsia="Times New Roman" w:hAnsi="PT Serif"/>
          <w:sz w:val="35"/>
          <w:szCs w:val="35"/>
        </w:rPr>
        <w:t xml:space="preserve">Глава 6. </w:t>
      </w:r>
      <w:r>
        <w:rPr>
          <w:rStyle w:val="docchapter-name"/>
          <w:rFonts w:ascii="PT Serif" w:eastAsia="Times New Roman" w:hAnsi="PT Serif"/>
          <w:sz w:val="35"/>
          <w:szCs w:val="35"/>
        </w:rPr>
        <w:t>Заключительные положения</w:t>
      </w:r>
    </w:p>
    <w:p w14:paraId="1EDE0560" w14:textId="77777777" w:rsidR="00000000" w:rsidRDefault="00000000">
      <w:pPr>
        <w:divId w:val="855195721"/>
        <w:rPr>
          <w:rFonts w:ascii="Helvetica" w:eastAsia="Times New Roman" w:hAnsi="Helvetica" w:cs="Helvetica"/>
          <w:b/>
          <w:bCs/>
        </w:rPr>
      </w:pPr>
      <w:r>
        <w:rPr>
          <w:rStyle w:val="docarticle-number"/>
          <w:rFonts w:ascii="Helvetica" w:eastAsia="Times New Roman" w:hAnsi="Helvetica" w:cs="Helvetica"/>
          <w:b/>
          <w:bCs/>
        </w:rPr>
        <w:t xml:space="preserve">Статья 25. </w:t>
      </w:r>
      <w:r>
        <w:rPr>
          <w:rStyle w:val="docarticle-name"/>
          <w:rFonts w:ascii="Helvetica" w:eastAsia="Times New Roman" w:hAnsi="Helvetica" w:cs="Helvetica"/>
          <w:b/>
          <w:bCs/>
        </w:rPr>
        <w:t>Заключительные положения</w:t>
      </w:r>
    </w:p>
    <w:p w14:paraId="4680E5A1" w14:textId="77777777" w:rsidR="00000000" w:rsidRDefault="00000000">
      <w:pPr>
        <w:spacing w:after="223"/>
        <w:jc w:val="both"/>
        <w:divId w:val="457145083"/>
        <w:rPr>
          <w:rFonts w:ascii="PT Serif" w:hAnsi="PT Serif"/>
        </w:rPr>
      </w:pPr>
      <w:r>
        <w:rPr>
          <w:rFonts w:ascii="PT Serif" w:hAnsi="PT Serif"/>
        </w:rPr>
        <w:t xml:space="preserve">1. Настоящий Федеральный закон вступает в силу по истечении ста восьмидесяти дней после дня его официального опубликования. </w:t>
      </w:r>
    </w:p>
    <w:p w14:paraId="59F61C57" w14:textId="77777777" w:rsidR="00000000" w:rsidRDefault="00000000">
      <w:pPr>
        <w:spacing w:after="223"/>
        <w:jc w:val="both"/>
        <w:divId w:val="457145083"/>
        <w:rPr>
          <w:rFonts w:ascii="PT Serif" w:hAnsi="PT Serif"/>
        </w:rPr>
      </w:pPr>
      <w:r>
        <w:rPr>
          <w:rFonts w:ascii="PT Serif" w:hAnsi="PT Serif"/>
        </w:rPr>
        <w:t xml:space="preserve">2. После дня вступления в силу настоящего Федерального закона обработка персональных данных, включенных в информационные системы персональных </w:t>
      </w:r>
      <w:r>
        <w:rPr>
          <w:rFonts w:ascii="PT Serif" w:hAnsi="PT Serif"/>
        </w:rPr>
        <w:lastRenderedPageBreak/>
        <w:t xml:space="preserve">данных до дня его вступления в силу, осуществляется в соответствии с настоящим Федеральным законом. </w:t>
      </w:r>
    </w:p>
    <w:p w14:paraId="51AA210D" w14:textId="77777777" w:rsidR="00000000" w:rsidRDefault="00000000">
      <w:pPr>
        <w:spacing w:after="223"/>
        <w:jc w:val="both"/>
        <w:divId w:val="457145083"/>
        <w:rPr>
          <w:rFonts w:ascii="PT Serif" w:hAnsi="PT Serif"/>
        </w:rPr>
      </w:pPr>
      <w:r>
        <w:rPr>
          <w:rFonts w:ascii="PT Serif" w:hAnsi="PT Serif"/>
        </w:rPr>
        <w:t xml:space="preserve">2.1. Операторы, которые осуществляли обработку персональных данных до 1 июля 2011 года, обязаны представить в уполномоченный орган по защите прав субъектов персональных данных сведения, указанные в пунктах 5, 7.1, 10 и 11 </w:t>
      </w:r>
      <w:hyperlink r:id="rId146" w:anchor="/document/99/901990046/XA00MGI2OB/" w:tgtFrame="_self" w:history="1">
        <w:r>
          <w:rPr>
            <w:rStyle w:val="a4"/>
            <w:rFonts w:ascii="PT Serif" w:hAnsi="PT Serif"/>
          </w:rPr>
          <w:t>части 3 статьи 22 настоящего Федерального закона</w:t>
        </w:r>
      </w:hyperlink>
      <w:r>
        <w:rPr>
          <w:rFonts w:ascii="PT Serif" w:hAnsi="PT Serif"/>
        </w:rPr>
        <w:t>, не позднее 1 января 2013 года.</w:t>
      </w:r>
    </w:p>
    <w:p w14:paraId="06C2DBB3" w14:textId="77777777" w:rsidR="00000000" w:rsidRDefault="00000000">
      <w:pPr>
        <w:spacing w:after="223"/>
        <w:jc w:val="both"/>
        <w:divId w:val="457145083"/>
        <w:rPr>
          <w:rFonts w:ascii="PT Serif" w:hAnsi="PT Serif"/>
        </w:rPr>
      </w:pPr>
      <w:r>
        <w:rPr>
          <w:rStyle w:val="docexpired1"/>
          <w:rFonts w:ascii="PT Serif" w:hAnsi="PT Serif"/>
        </w:rPr>
        <w:t xml:space="preserve">3. Часть утратила силу с 27 июля 2011 года - </w:t>
      </w:r>
      <w:hyperlink r:id="rId147" w:anchor="/document/99/902291063/XA00MGI2OB/" w:history="1">
        <w:r>
          <w:rPr>
            <w:rStyle w:val="a4"/>
            <w:rFonts w:ascii="PT Serif" w:hAnsi="PT Serif"/>
          </w:rPr>
          <w:t>Федеральный закон от 25 июля 2011 года № 261-ФЗ</w:t>
        </w:r>
      </w:hyperlink>
      <w:r>
        <w:rPr>
          <w:rStyle w:val="docexpired1"/>
          <w:rFonts w:ascii="PT Serif" w:hAnsi="PT Serif"/>
        </w:rPr>
        <w:t xml:space="preserve"> (распространяется на правоотношения, возникшие с 1 июля 2011 года). - См. </w:t>
      </w:r>
      <w:hyperlink r:id="rId148" w:anchor="/document/99/902292604/XA00M9Q2NI/" w:history="1">
        <w:r>
          <w:rPr>
            <w:rStyle w:val="a4"/>
            <w:rFonts w:ascii="PT Serif" w:hAnsi="PT Serif"/>
          </w:rPr>
          <w:t>предыдущую редакцию</w:t>
        </w:r>
      </w:hyperlink>
      <w:r>
        <w:rPr>
          <w:rStyle w:val="docexpired1"/>
          <w:rFonts w:ascii="PT Serif" w:hAnsi="PT Serif"/>
        </w:rPr>
        <w:t xml:space="preserve">. </w:t>
      </w:r>
    </w:p>
    <w:p w14:paraId="7C730BAF" w14:textId="77777777" w:rsidR="00000000" w:rsidRDefault="00000000">
      <w:pPr>
        <w:spacing w:after="223"/>
        <w:jc w:val="both"/>
        <w:divId w:val="457145083"/>
        <w:rPr>
          <w:rFonts w:ascii="PT Serif" w:hAnsi="PT Serif"/>
        </w:rPr>
      </w:pPr>
      <w:r>
        <w:rPr>
          <w:rFonts w:ascii="PT Serif" w:hAnsi="PT Serif"/>
        </w:rPr>
        <w:t xml:space="preserve">4. 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w:t>
      </w:r>
      <w:hyperlink r:id="rId149" w:anchor="/document/99/901990046/ZA00MJI2O1/" w:tgtFrame="_self" w:history="1">
        <w:r>
          <w:rPr>
            <w:rStyle w:val="a4"/>
            <w:rFonts w:ascii="PT Serif" w:hAnsi="PT Serif"/>
          </w:rPr>
          <w:t>частью 2 статьи 22 настоящего Федерального закона</w:t>
        </w:r>
      </w:hyperlink>
      <w:r>
        <w:rPr>
          <w:rFonts w:ascii="PT Serif" w:hAnsi="PT Serif"/>
        </w:rPr>
        <w:t xml:space="preserve">, уведомление, предусмотренное </w:t>
      </w:r>
      <w:hyperlink r:id="rId150" w:anchor="/document/99/901990046/XA00MGI2OB/" w:tgtFrame="_self" w:history="1">
        <w:r>
          <w:rPr>
            <w:rStyle w:val="a4"/>
            <w:rFonts w:ascii="PT Serif" w:hAnsi="PT Serif"/>
          </w:rPr>
          <w:t>частью 3 статьи 22 настоящего Федерального закона</w:t>
        </w:r>
      </w:hyperlink>
      <w:r>
        <w:rPr>
          <w:rFonts w:ascii="PT Serif" w:hAnsi="PT Serif"/>
        </w:rPr>
        <w:t>, не позднее 1 января 2008 года.</w:t>
      </w:r>
    </w:p>
    <w:p w14:paraId="6494387A" w14:textId="77777777" w:rsidR="00000000" w:rsidRDefault="00000000">
      <w:pPr>
        <w:spacing w:after="223"/>
        <w:jc w:val="both"/>
        <w:divId w:val="457145083"/>
        <w:rPr>
          <w:rFonts w:ascii="PT Serif" w:hAnsi="PT Serif"/>
        </w:rPr>
      </w:pPr>
      <w:r>
        <w:rPr>
          <w:rFonts w:ascii="PT Serif" w:hAnsi="PT Serif"/>
        </w:rPr>
        <w:t xml:space="preserve">5. Отношения, связанные с обработкой персональных данных, осуществляемой государственными органами, юридическими лицами, физическими лицами при предоставлении государственных и муниципальных услуг, исполнении государственных и муниципальных функций в субъекте Российской Федерации - городе федерального значения Москве, регулируются настоящим Федеральным законом, если иное не предусмотрено </w:t>
      </w:r>
      <w:hyperlink r:id="rId151" w:anchor="/document/99/499011843/" w:history="1">
        <w:r>
          <w:rPr>
            <w:rStyle w:val="a4"/>
            <w:rFonts w:ascii="PT Serif" w:hAnsi="PT Serif"/>
          </w:rPr>
          <w:t>Федеральным законом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hyperlink>
      <w:r>
        <w:rPr>
          <w:rFonts w:ascii="PT Serif" w:hAnsi="PT Serif"/>
        </w:rPr>
        <w:t>.</w:t>
      </w:r>
    </w:p>
    <w:p w14:paraId="25477C8F" w14:textId="77777777" w:rsidR="00000000" w:rsidRDefault="00000000">
      <w:pPr>
        <w:spacing w:after="223"/>
        <w:divId w:val="1541169281"/>
        <w:rPr>
          <w:rFonts w:ascii="PT Serif" w:hAnsi="PT Serif"/>
        </w:rPr>
      </w:pPr>
      <w:r>
        <w:rPr>
          <w:rFonts w:ascii="PT Serif" w:hAnsi="PT Serif"/>
        </w:rPr>
        <w:t xml:space="preserve">Президент </w:t>
      </w:r>
      <w:r>
        <w:rPr>
          <w:rFonts w:ascii="PT Serif" w:hAnsi="PT Serif"/>
        </w:rPr>
        <w:br/>
        <w:t xml:space="preserve">Российской Федерации </w:t>
      </w:r>
      <w:r>
        <w:rPr>
          <w:rFonts w:ascii="PT Serif" w:hAnsi="PT Serif"/>
        </w:rPr>
        <w:br/>
        <w:t xml:space="preserve">В.Путин </w:t>
      </w:r>
    </w:p>
    <w:p w14:paraId="4282446E" w14:textId="77777777" w:rsidR="00000000" w:rsidRDefault="00000000">
      <w:pPr>
        <w:divId w:val="1758331034"/>
        <w:rPr>
          <w:rFonts w:ascii="PT Serif" w:eastAsia="Times New Roman" w:hAnsi="PT Serif"/>
        </w:rPr>
      </w:pPr>
      <w:r>
        <w:rPr>
          <w:rFonts w:ascii="PT Serif" w:eastAsia="Times New Roman" w:hAnsi="PT Serif"/>
        </w:rPr>
        <w:t>Москва, Кремль</w:t>
      </w:r>
    </w:p>
    <w:p w14:paraId="1A87F892" w14:textId="77777777" w:rsidR="00000000" w:rsidRDefault="00000000">
      <w:pPr>
        <w:divId w:val="457145083"/>
        <w:rPr>
          <w:rFonts w:ascii="PT Serif" w:eastAsia="Times New Roman" w:hAnsi="PT Serif"/>
        </w:rPr>
      </w:pPr>
    </w:p>
    <w:p w14:paraId="6D57ACE3" w14:textId="77777777" w:rsidR="00000000" w:rsidRDefault="00000000">
      <w:pPr>
        <w:divId w:val="627009501"/>
        <w:rPr>
          <w:rFonts w:ascii="PT Serif" w:eastAsia="Times New Roman" w:hAnsi="PT Serif"/>
        </w:rPr>
      </w:pPr>
      <w:r>
        <w:rPr>
          <w:rFonts w:ascii="PT Serif" w:eastAsia="Times New Roman" w:hAnsi="PT Serif"/>
        </w:rPr>
        <w:t xml:space="preserve">27 июля 2006 года </w:t>
      </w:r>
    </w:p>
    <w:p w14:paraId="579074FA" w14:textId="77777777" w:rsidR="00000000" w:rsidRDefault="00000000">
      <w:pPr>
        <w:divId w:val="457145083"/>
        <w:rPr>
          <w:rFonts w:ascii="PT Serif" w:eastAsia="Times New Roman" w:hAnsi="PT Serif"/>
        </w:rPr>
      </w:pPr>
    </w:p>
    <w:p w14:paraId="5BE4860B" w14:textId="77777777" w:rsidR="00000000" w:rsidRDefault="00000000">
      <w:pPr>
        <w:divId w:val="1128937597"/>
        <w:rPr>
          <w:rFonts w:ascii="PT Serif" w:eastAsia="Times New Roman" w:hAnsi="PT Serif"/>
        </w:rPr>
      </w:pPr>
      <w:r>
        <w:rPr>
          <w:rFonts w:ascii="PT Serif" w:eastAsia="Times New Roman" w:hAnsi="PT Serif"/>
        </w:rPr>
        <w:t xml:space="preserve">№ 152-ФЗ </w:t>
      </w:r>
    </w:p>
    <w:p w14:paraId="68F72B10" w14:textId="77777777" w:rsidR="00491519" w:rsidRDefault="00000000">
      <w:pPr>
        <w:divId w:val="268048514"/>
        <w:rPr>
          <w:rFonts w:ascii="Arial" w:eastAsia="Times New Roman" w:hAnsi="Arial" w:cs="Arial"/>
          <w:sz w:val="20"/>
          <w:szCs w:val="20"/>
        </w:rPr>
      </w:pPr>
      <w:r>
        <w:rPr>
          <w:rFonts w:ascii="Arial" w:eastAsia="Times New Roman" w:hAnsi="Arial" w:cs="Arial"/>
          <w:sz w:val="20"/>
          <w:szCs w:val="20"/>
        </w:rPr>
        <w:t>© Материал из Справочной системы «Главная медсестра»</w:t>
      </w:r>
      <w:r>
        <w:rPr>
          <w:rFonts w:ascii="Arial" w:eastAsia="Times New Roman" w:hAnsi="Arial" w:cs="Arial"/>
          <w:sz w:val="20"/>
          <w:szCs w:val="20"/>
        </w:rPr>
        <w:br/>
        <w:t>https://1glms.ru</w:t>
      </w:r>
      <w:r>
        <w:rPr>
          <w:rFonts w:ascii="Arial" w:eastAsia="Times New Roman" w:hAnsi="Arial" w:cs="Arial"/>
          <w:sz w:val="20"/>
          <w:szCs w:val="20"/>
        </w:rPr>
        <w:br/>
        <w:t>Дата копирования: 21.08.2024</w:t>
      </w:r>
    </w:p>
    <w:sectPr w:rsidR="004915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00"/>
    <w:family w:val="roman"/>
    <w:notTrueType/>
    <w:pitch w:val="default"/>
  </w:font>
  <w:font w:name="PT Serif">
    <w:charset w:val="CC"/>
    <w:family w:val="roman"/>
    <w:pitch w:val="variable"/>
    <w:sig w:usb0="A00002EF" w:usb1="5000204B" w:usb2="00000000" w:usb3="00000000" w:csb0="00000097" w:csb1="00000000"/>
  </w:font>
  <w:font w:name="Helvetica">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481E96"/>
    <w:rsid w:val="00481E96"/>
    <w:rsid w:val="00491519"/>
    <w:rsid w:val="006D31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2AB947"/>
  <w15:chartTrackingRefBased/>
  <w15:docId w15:val="{F9EDA9D2-7B8E-449B-A23A-12380C2DB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color w:val="2F5496" w:themeColor="accent1" w:themeShade="BF"/>
      <w:sz w:val="32"/>
      <w:szCs w:val="32"/>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 w:type="paragraph" w:customStyle="1" w:styleId="msonormal0">
    <w:name w:val="msonormal"/>
    <w:basedOn w:val="a"/>
    <w:pPr>
      <w:spacing w:after="223"/>
      <w:jc w:val="both"/>
    </w:pPr>
  </w:style>
  <w:style w:type="paragraph" w:customStyle="1" w:styleId="contentblock">
    <w:name w:val="content_block"/>
    <w:basedOn w:val="a"/>
    <w:pPr>
      <w:spacing w:before="100" w:beforeAutospacing="1" w:after="100" w:afterAutospacing="1"/>
      <w:ind w:right="357"/>
    </w:pPr>
    <w:rPr>
      <w:rFonts w:ascii="PT Serif" w:hAnsi="PT Serif"/>
    </w:rPr>
  </w:style>
  <w:style w:type="paragraph" w:customStyle="1" w:styleId="references">
    <w:name w:val="references"/>
    <w:basedOn w:val="a"/>
    <w:pPr>
      <w:spacing w:before="100" w:beforeAutospacing="1" w:after="100" w:afterAutospacing="1"/>
    </w:pPr>
    <w:rPr>
      <w:vanish/>
    </w:rPr>
  </w:style>
  <w:style w:type="paragraph" w:customStyle="1" w:styleId="footer">
    <w:name w:val="footer"/>
    <w:basedOn w:val="a"/>
    <w:pPr>
      <w:spacing w:before="750"/>
    </w:pPr>
    <w:rPr>
      <w:rFonts w:ascii="Arial" w:hAnsi="Arial" w:cs="Arial"/>
      <w:sz w:val="20"/>
      <w:szCs w:val="20"/>
    </w:rPr>
  </w:style>
  <w:style w:type="paragraph" w:customStyle="1" w:styleId="content">
    <w:name w:val="content"/>
    <w:basedOn w:val="a"/>
    <w:pPr>
      <w:spacing w:before="100" w:beforeAutospacing="1" w:after="100" w:afterAutospacing="1"/>
    </w:pPr>
  </w:style>
  <w:style w:type="character" w:customStyle="1" w:styleId="docreferences">
    <w:name w:val="doc__references"/>
    <w:basedOn w:val="a0"/>
    <w:rPr>
      <w:vanish/>
      <w:webHidden w:val="0"/>
      <w:specVanish w:val="0"/>
    </w:rPr>
  </w:style>
  <w:style w:type="paragraph" w:customStyle="1" w:styleId="content1">
    <w:name w:val="content1"/>
    <w:basedOn w:val="a"/>
    <w:pPr>
      <w:spacing w:before="100" w:beforeAutospacing="1" w:after="100" w:afterAutospacing="1"/>
    </w:pPr>
    <w:rPr>
      <w:sz w:val="21"/>
      <w:szCs w:val="21"/>
    </w:rPr>
  </w:style>
  <w:style w:type="paragraph" w:styleId="a3">
    <w:name w:val="Normal (Web)"/>
    <w:basedOn w:val="a"/>
    <w:uiPriority w:val="99"/>
    <w:semiHidden/>
    <w:unhideWhenUsed/>
    <w:pPr>
      <w:spacing w:after="223"/>
      <w:jc w:val="both"/>
    </w:pPr>
  </w:style>
  <w:style w:type="paragraph" w:customStyle="1" w:styleId="align-center">
    <w:name w:val="align-center"/>
    <w:basedOn w:val="a"/>
    <w:pPr>
      <w:spacing w:after="223"/>
      <w:jc w:val="center"/>
    </w:pPr>
  </w:style>
  <w:style w:type="paragraph" w:customStyle="1" w:styleId="align-right">
    <w:name w:val="align-right"/>
    <w:basedOn w:val="a"/>
    <w:pPr>
      <w:spacing w:after="223"/>
      <w:jc w:val="right"/>
    </w:pPr>
  </w:style>
  <w:style w:type="paragraph" w:customStyle="1" w:styleId="align-left">
    <w:name w:val="align-left"/>
    <w:basedOn w:val="a"/>
    <w:pPr>
      <w:spacing w:after="223"/>
    </w:pPr>
  </w:style>
  <w:style w:type="paragraph" w:customStyle="1" w:styleId="doc-parttypetitle">
    <w:name w:val="doc-part_type_title"/>
    <w:basedOn w:val="a"/>
    <w:pPr>
      <w:pBdr>
        <w:bottom w:val="single" w:sz="6" w:space="29" w:color="E5E5E5"/>
      </w:pBdr>
      <w:spacing w:before="100" w:beforeAutospacing="1" w:after="195"/>
    </w:pPr>
  </w:style>
  <w:style w:type="paragraph" w:customStyle="1" w:styleId="docprops">
    <w:name w:val="doc__props"/>
    <w:basedOn w:val="a"/>
    <w:pPr>
      <w:spacing w:before="100" w:beforeAutospacing="1" w:after="100" w:afterAutospacing="1"/>
    </w:pPr>
    <w:rPr>
      <w:rFonts w:ascii="Helvetica" w:hAnsi="Helvetica" w:cs="Helvetica"/>
      <w:sz w:val="20"/>
      <w:szCs w:val="20"/>
    </w:rPr>
  </w:style>
  <w:style w:type="paragraph" w:customStyle="1" w:styleId="doctype">
    <w:name w:val="doc__type"/>
    <w:basedOn w:val="a"/>
    <w:pPr>
      <w:spacing w:before="96" w:after="120"/>
    </w:pPr>
    <w:rPr>
      <w:rFonts w:ascii="Helvetica" w:hAnsi="Helvetica" w:cs="Helvetica"/>
      <w:caps/>
      <w:spacing w:val="15"/>
      <w:sz w:val="15"/>
      <w:szCs w:val="15"/>
    </w:rPr>
  </w:style>
  <w:style w:type="paragraph" w:customStyle="1" w:styleId="docpart">
    <w:name w:val="doc__part"/>
    <w:basedOn w:val="a"/>
    <w:pPr>
      <w:spacing w:before="1228" w:after="997"/>
    </w:pPr>
    <w:rPr>
      <w:rFonts w:ascii="PT Serif" w:hAnsi="PT Serif"/>
      <w:caps/>
      <w:spacing w:val="48"/>
      <w:sz w:val="39"/>
      <w:szCs w:val="39"/>
    </w:rPr>
  </w:style>
  <w:style w:type="paragraph" w:customStyle="1" w:styleId="docsection">
    <w:name w:val="doc__section"/>
    <w:basedOn w:val="a"/>
    <w:pPr>
      <w:spacing w:before="1140" w:after="797"/>
    </w:pPr>
    <w:rPr>
      <w:rFonts w:ascii="PT Serif" w:hAnsi="PT Serif"/>
      <w:sz w:val="42"/>
      <w:szCs w:val="42"/>
    </w:rPr>
  </w:style>
  <w:style w:type="paragraph" w:customStyle="1" w:styleId="docsection-name">
    <w:name w:val="doc__section-name"/>
    <w:basedOn w:val="a"/>
    <w:pPr>
      <w:spacing w:before="100" w:beforeAutospacing="1" w:after="100" w:afterAutospacing="1"/>
    </w:pPr>
    <w:rPr>
      <w:rFonts w:ascii="PT Serif" w:hAnsi="PT Serif"/>
      <w:i/>
      <w:iCs/>
    </w:rPr>
  </w:style>
  <w:style w:type="paragraph" w:customStyle="1" w:styleId="docsubsection">
    <w:name w:val="doc__subsection"/>
    <w:basedOn w:val="a"/>
    <w:pPr>
      <w:spacing w:before="1070" w:after="420"/>
    </w:pPr>
    <w:rPr>
      <w:rFonts w:ascii="Helvetica" w:hAnsi="Helvetica" w:cs="Helvetica"/>
      <w:b/>
      <w:bCs/>
      <w:spacing w:val="-15"/>
      <w:sz w:val="36"/>
      <w:szCs w:val="36"/>
    </w:rPr>
  </w:style>
  <w:style w:type="paragraph" w:customStyle="1" w:styleId="docchapter">
    <w:name w:val="doc__chapter"/>
    <w:basedOn w:val="a"/>
    <w:pPr>
      <w:spacing w:before="438" w:after="219"/>
    </w:pPr>
    <w:rPr>
      <w:rFonts w:ascii="PT Serif" w:hAnsi="PT Serif"/>
      <w:sz w:val="35"/>
      <w:szCs w:val="35"/>
    </w:rPr>
  </w:style>
  <w:style w:type="paragraph" w:customStyle="1" w:styleId="docarticle">
    <w:name w:val="doc__article"/>
    <w:basedOn w:val="a"/>
    <w:pPr>
      <w:spacing w:before="300" w:after="30"/>
    </w:pPr>
    <w:rPr>
      <w:rFonts w:ascii="Helvetica" w:hAnsi="Helvetica" w:cs="Helvetica"/>
      <w:b/>
      <w:bCs/>
    </w:rPr>
  </w:style>
  <w:style w:type="paragraph" w:customStyle="1" w:styleId="docparagraph">
    <w:name w:val="doc__paragraph"/>
    <w:basedOn w:val="a"/>
    <w:pPr>
      <w:spacing w:before="240" w:after="42"/>
    </w:pPr>
    <w:rPr>
      <w:rFonts w:ascii="PT Serif" w:hAnsi="PT Serif"/>
      <w:sz w:val="35"/>
      <w:szCs w:val="35"/>
    </w:rPr>
  </w:style>
  <w:style w:type="paragraph" w:customStyle="1" w:styleId="docparagraph-name">
    <w:name w:val="doc__paragraph-name"/>
    <w:basedOn w:val="a"/>
    <w:pPr>
      <w:spacing w:before="100" w:beforeAutospacing="1" w:after="100" w:afterAutospacing="1"/>
    </w:pPr>
    <w:rPr>
      <w:rFonts w:ascii="PT Serif" w:hAnsi="PT Serif"/>
      <w:i/>
      <w:iCs/>
    </w:rPr>
  </w:style>
  <w:style w:type="paragraph" w:customStyle="1" w:styleId="docsubparagraph">
    <w:name w:val="doc__subparagraph"/>
    <w:basedOn w:val="a"/>
    <w:pPr>
      <w:spacing w:before="341" w:after="76"/>
    </w:pPr>
    <w:rPr>
      <w:rFonts w:ascii="Helvetica" w:hAnsi="Helvetica" w:cs="Helvetica"/>
      <w:sz w:val="29"/>
      <w:szCs w:val="29"/>
    </w:rPr>
  </w:style>
  <w:style w:type="paragraph" w:customStyle="1" w:styleId="docuntyped">
    <w:name w:val="doc__untyped"/>
    <w:basedOn w:val="a"/>
    <w:pPr>
      <w:spacing w:before="320" w:after="240"/>
    </w:pPr>
    <w:rPr>
      <w:rFonts w:ascii="Helvetica" w:hAnsi="Helvetica" w:cs="Helvetica"/>
      <w:sz w:val="27"/>
      <w:szCs w:val="27"/>
    </w:rPr>
  </w:style>
  <w:style w:type="paragraph" w:customStyle="1" w:styleId="docnote">
    <w:name w:val="doc__note"/>
    <w:basedOn w:val="a"/>
    <w:pPr>
      <w:spacing w:after="611"/>
      <w:ind w:left="873"/>
    </w:pPr>
    <w:rPr>
      <w:rFonts w:ascii="Helvetica" w:hAnsi="Helvetica" w:cs="Helvetica"/>
      <w:sz w:val="17"/>
      <w:szCs w:val="17"/>
    </w:rPr>
  </w:style>
  <w:style w:type="paragraph" w:customStyle="1" w:styleId="doc-notes">
    <w:name w:val="doc-notes"/>
    <w:basedOn w:val="a"/>
    <w:pPr>
      <w:spacing w:before="100" w:beforeAutospacing="1" w:after="100" w:afterAutospacing="1"/>
    </w:pPr>
    <w:rPr>
      <w:vanish/>
    </w:rPr>
  </w:style>
  <w:style w:type="paragraph" w:customStyle="1" w:styleId="docsignature">
    <w:name w:val="doc__signature"/>
    <w:basedOn w:val="a"/>
    <w:pPr>
      <w:spacing w:before="223" w:after="223"/>
    </w:pPr>
  </w:style>
  <w:style w:type="paragraph" w:customStyle="1" w:styleId="docquestion">
    <w:name w:val="doc__question"/>
    <w:basedOn w:val="a"/>
    <w:pPr>
      <w:shd w:val="clear" w:color="auto" w:fill="FBF9EF"/>
      <w:spacing w:after="600"/>
    </w:pPr>
  </w:style>
  <w:style w:type="paragraph" w:customStyle="1" w:styleId="docquestion-title">
    <w:name w:val="doc__question-title"/>
    <w:basedOn w:val="a"/>
    <w:pPr>
      <w:spacing w:before="100" w:beforeAutospacing="1" w:after="30"/>
    </w:pPr>
    <w:rPr>
      <w:rFonts w:ascii="Helvetica" w:hAnsi="Helvetica" w:cs="Helvetica"/>
      <w:b/>
      <w:bCs/>
    </w:rPr>
  </w:style>
  <w:style w:type="paragraph" w:customStyle="1" w:styleId="doc-start">
    <w:name w:val="doc-start"/>
    <w:basedOn w:val="a"/>
    <w:pPr>
      <w:spacing w:after="100" w:afterAutospacing="1"/>
    </w:pPr>
  </w:style>
  <w:style w:type="paragraph" w:customStyle="1" w:styleId="docexpired">
    <w:name w:val="doc__expired"/>
    <w:basedOn w:val="a"/>
    <w:pPr>
      <w:spacing w:before="100" w:beforeAutospacing="1" w:after="100" w:afterAutospacing="1"/>
    </w:pPr>
    <w:rPr>
      <w:color w:val="CCCCCC"/>
    </w:rPr>
  </w:style>
  <w:style w:type="paragraph" w:customStyle="1" w:styleId="content2">
    <w:name w:val="content2"/>
    <w:basedOn w:val="a"/>
    <w:pPr>
      <w:spacing w:after="223"/>
      <w:jc w:val="both"/>
    </w:pPr>
    <w:rPr>
      <w:sz w:val="21"/>
      <w:szCs w:val="21"/>
    </w:rPr>
  </w:style>
  <w:style w:type="paragraph" w:customStyle="1" w:styleId="docarticle1">
    <w:name w:val="doc__article1"/>
    <w:basedOn w:val="a"/>
    <w:pPr>
      <w:spacing w:before="120" w:after="30"/>
      <w:jc w:val="both"/>
    </w:pPr>
    <w:rPr>
      <w:rFonts w:ascii="Helvetica" w:hAnsi="Helvetica" w:cs="Helvetica"/>
      <w:b/>
      <w:bCs/>
    </w:rPr>
  </w:style>
  <w:style w:type="paragraph" w:customStyle="1" w:styleId="printredaction-line">
    <w:name w:val="print_redaction-line"/>
    <w:basedOn w:val="a"/>
    <w:pPr>
      <w:spacing w:after="223"/>
      <w:jc w:val="both"/>
    </w:pPr>
  </w:style>
  <w:style w:type="character" w:customStyle="1" w:styleId="20">
    <w:name w:val="Заголовок 2 Знак"/>
    <w:basedOn w:val="a0"/>
    <w:link w:val="2"/>
    <w:uiPriority w:val="9"/>
    <w:semiHidden/>
    <w:rPr>
      <w:rFonts w:asciiTheme="majorHAnsi" w:eastAsiaTheme="majorEastAsia" w:hAnsiTheme="majorHAnsi" w:cstheme="majorBidi"/>
      <w:color w:val="2F5496" w:themeColor="accent1" w:themeShade="BF"/>
      <w:sz w:val="26"/>
      <w:szCs w:val="26"/>
    </w:rPr>
  </w:style>
  <w:style w:type="character" w:customStyle="1" w:styleId="docchapter-number">
    <w:name w:val="doc__chapter-number"/>
    <w:basedOn w:val="a0"/>
  </w:style>
  <w:style w:type="character" w:customStyle="1" w:styleId="docchapter-name">
    <w:name w:val="doc__chapter-name"/>
    <w:basedOn w:val="a0"/>
  </w:style>
  <w:style w:type="character" w:customStyle="1" w:styleId="docarticle-number">
    <w:name w:val="doc__article-number"/>
    <w:basedOn w:val="a0"/>
  </w:style>
  <w:style w:type="character" w:customStyle="1" w:styleId="docarticle-name">
    <w:name w:val="doc__article-name"/>
    <w:basedOn w:val="a0"/>
  </w:style>
  <w:style w:type="character" w:customStyle="1" w:styleId="bl-anchors">
    <w:name w:val="bl-anchors"/>
    <w:basedOn w:val="a0"/>
  </w:style>
  <w:style w:type="character" w:customStyle="1" w:styleId="docexpired1">
    <w:name w:val="doc__expired1"/>
    <w:basedOn w:val="a0"/>
    <w:rPr>
      <w:color w:val="CCCCCC"/>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1042146">
      <w:marLeft w:val="0"/>
      <w:marRight w:val="3"/>
      <w:marTop w:val="0"/>
      <w:marBottom w:val="0"/>
      <w:divBdr>
        <w:top w:val="none" w:sz="0" w:space="0" w:color="auto"/>
        <w:left w:val="none" w:sz="0" w:space="0" w:color="auto"/>
        <w:bottom w:val="none" w:sz="0" w:space="0" w:color="auto"/>
        <w:right w:val="none" w:sz="0" w:space="0" w:color="auto"/>
      </w:divBdr>
      <w:divsChild>
        <w:div w:id="1360425380">
          <w:marLeft w:val="0"/>
          <w:marRight w:val="0"/>
          <w:marTop w:val="0"/>
          <w:marBottom w:val="0"/>
          <w:divBdr>
            <w:top w:val="none" w:sz="0" w:space="0" w:color="auto"/>
            <w:left w:val="none" w:sz="0" w:space="0" w:color="auto"/>
            <w:bottom w:val="none" w:sz="0" w:space="0" w:color="auto"/>
            <w:right w:val="none" w:sz="0" w:space="0" w:color="auto"/>
          </w:divBdr>
        </w:div>
        <w:div w:id="457145083">
          <w:marLeft w:val="0"/>
          <w:marRight w:val="0"/>
          <w:marTop w:val="465"/>
          <w:marBottom w:val="0"/>
          <w:divBdr>
            <w:top w:val="none" w:sz="0" w:space="0" w:color="auto"/>
            <w:left w:val="none" w:sz="0" w:space="0" w:color="auto"/>
            <w:bottom w:val="none" w:sz="0" w:space="0" w:color="auto"/>
            <w:right w:val="none" w:sz="0" w:space="0" w:color="auto"/>
          </w:divBdr>
          <w:divsChild>
            <w:div w:id="1231303792">
              <w:marLeft w:val="0"/>
              <w:marRight w:val="0"/>
              <w:marTop w:val="438"/>
              <w:marBottom w:val="219"/>
              <w:divBdr>
                <w:top w:val="none" w:sz="0" w:space="0" w:color="auto"/>
                <w:left w:val="none" w:sz="0" w:space="0" w:color="auto"/>
                <w:bottom w:val="none" w:sz="0" w:space="0" w:color="auto"/>
                <w:right w:val="none" w:sz="0" w:space="0" w:color="auto"/>
              </w:divBdr>
            </w:div>
            <w:div w:id="1187138443">
              <w:marLeft w:val="0"/>
              <w:marRight w:val="0"/>
              <w:marTop w:val="300"/>
              <w:marBottom w:val="30"/>
              <w:divBdr>
                <w:top w:val="none" w:sz="0" w:space="0" w:color="auto"/>
                <w:left w:val="none" w:sz="0" w:space="0" w:color="auto"/>
                <w:bottom w:val="none" w:sz="0" w:space="0" w:color="auto"/>
                <w:right w:val="none" w:sz="0" w:space="0" w:color="auto"/>
              </w:divBdr>
            </w:div>
            <w:div w:id="975526725">
              <w:marLeft w:val="0"/>
              <w:marRight w:val="0"/>
              <w:marTop w:val="300"/>
              <w:marBottom w:val="30"/>
              <w:divBdr>
                <w:top w:val="none" w:sz="0" w:space="0" w:color="auto"/>
                <w:left w:val="none" w:sz="0" w:space="0" w:color="auto"/>
                <w:bottom w:val="none" w:sz="0" w:space="0" w:color="auto"/>
                <w:right w:val="none" w:sz="0" w:space="0" w:color="auto"/>
              </w:divBdr>
            </w:div>
            <w:div w:id="2129546178">
              <w:marLeft w:val="0"/>
              <w:marRight w:val="0"/>
              <w:marTop w:val="300"/>
              <w:marBottom w:val="30"/>
              <w:divBdr>
                <w:top w:val="none" w:sz="0" w:space="0" w:color="auto"/>
                <w:left w:val="none" w:sz="0" w:space="0" w:color="auto"/>
                <w:bottom w:val="none" w:sz="0" w:space="0" w:color="auto"/>
                <w:right w:val="none" w:sz="0" w:space="0" w:color="auto"/>
              </w:divBdr>
            </w:div>
            <w:div w:id="2081174882">
              <w:marLeft w:val="0"/>
              <w:marRight w:val="0"/>
              <w:marTop w:val="300"/>
              <w:marBottom w:val="30"/>
              <w:divBdr>
                <w:top w:val="none" w:sz="0" w:space="0" w:color="auto"/>
                <w:left w:val="none" w:sz="0" w:space="0" w:color="auto"/>
                <w:bottom w:val="none" w:sz="0" w:space="0" w:color="auto"/>
                <w:right w:val="none" w:sz="0" w:space="0" w:color="auto"/>
              </w:divBdr>
            </w:div>
            <w:div w:id="205337407">
              <w:marLeft w:val="0"/>
              <w:marRight w:val="0"/>
              <w:marTop w:val="438"/>
              <w:marBottom w:val="219"/>
              <w:divBdr>
                <w:top w:val="none" w:sz="0" w:space="0" w:color="auto"/>
                <w:left w:val="none" w:sz="0" w:space="0" w:color="auto"/>
                <w:bottom w:val="none" w:sz="0" w:space="0" w:color="auto"/>
                <w:right w:val="none" w:sz="0" w:space="0" w:color="auto"/>
              </w:divBdr>
            </w:div>
            <w:div w:id="402796914">
              <w:marLeft w:val="0"/>
              <w:marRight w:val="0"/>
              <w:marTop w:val="300"/>
              <w:marBottom w:val="30"/>
              <w:divBdr>
                <w:top w:val="none" w:sz="0" w:space="0" w:color="auto"/>
                <w:left w:val="none" w:sz="0" w:space="0" w:color="auto"/>
                <w:bottom w:val="none" w:sz="0" w:space="0" w:color="auto"/>
                <w:right w:val="none" w:sz="0" w:space="0" w:color="auto"/>
              </w:divBdr>
            </w:div>
            <w:div w:id="1928611569">
              <w:marLeft w:val="0"/>
              <w:marRight w:val="0"/>
              <w:marTop w:val="300"/>
              <w:marBottom w:val="30"/>
              <w:divBdr>
                <w:top w:val="none" w:sz="0" w:space="0" w:color="auto"/>
                <w:left w:val="none" w:sz="0" w:space="0" w:color="auto"/>
                <w:bottom w:val="none" w:sz="0" w:space="0" w:color="auto"/>
                <w:right w:val="none" w:sz="0" w:space="0" w:color="auto"/>
              </w:divBdr>
            </w:div>
            <w:div w:id="680085914">
              <w:marLeft w:val="0"/>
              <w:marRight w:val="0"/>
              <w:marTop w:val="300"/>
              <w:marBottom w:val="30"/>
              <w:divBdr>
                <w:top w:val="none" w:sz="0" w:space="0" w:color="auto"/>
                <w:left w:val="none" w:sz="0" w:space="0" w:color="auto"/>
                <w:bottom w:val="none" w:sz="0" w:space="0" w:color="auto"/>
                <w:right w:val="none" w:sz="0" w:space="0" w:color="auto"/>
              </w:divBdr>
            </w:div>
            <w:div w:id="1104155763">
              <w:marLeft w:val="0"/>
              <w:marRight w:val="0"/>
              <w:marTop w:val="300"/>
              <w:marBottom w:val="30"/>
              <w:divBdr>
                <w:top w:val="none" w:sz="0" w:space="0" w:color="auto"/>
                <w:left w:val="none" w:sz="0" w:space="0" w:color="auto"/>
                <w:bottom w:val="none" w:sz="0" w:space="0" w:color="auto"/>
                <w:right w:val="none" w:sz="0" w:space="0" w:color="auto"/>
              </w:divBdr>
            </w:div>
            <w:div w:id="334455397">
              <w:marLeft w:val="0"/>
              <w:marRight w:val="0"/>
              <w:marTop w:val="300"/>
              <w:marBottom w:val="30"/>
              <w:divBdr>
                <w:top w:val="none" w:sz="0" w:space="0" w:color="auto"/>
                <w:left w:val="none" w:sz="0" w:space="0" w:color="auto"/>
                <w:bottom w:val="none" w:sz="0" w:space="0" w:color="auto"/>
                <w:right w:val="none" w:sz="0" w:space="0" w:color="auto"/>
              </w:divBdr>
            </w:div>
            <w:div w:id="1662734729">
              <w:marLeft w:val="0"/>
              <w:marRight w:val="0"/>
              <w:marTop w:val="300"/>
              <w:marBottom w:val="30"/>
              <w:divBdr>
                <w:top w:val="none" w:sz="0" w:space="0" w:color="auto"/>
                <w:left w:val="none" w:sz="0" w:space="0" w:color="auto"/>
                <w:bottom w:val="none" w:sz="0" w:space="0" w:color="auto"/>
                <w:right w:val="none" w:sz="0" w:space="0" w:color="auto"/>
              </w:divBdr>
            </w:div>
            <w:div w:id="341052497">
              <w:marLeft w:val="0"/>
              <w:marRight w:val="0"/>
              <w:marTop w:val="300"/>
              <w:marBottom w:val="30"/>
              <w:divBdr>
                <w:top w:val="none" w:sz="0" w:space="0" w:color="auto"/>
                <w:left w:val="none" w:sz="0" w:space="0" w:color="auto"/>
                <w:bottom w:val="none" w:sz="0" w:space="0" w:color="auto"/>
                <w:right w:val="none" w:sz="0" w:space="0" w:color="auto"/>
              </w:divBdr>
            </w:div>
            <w:div w:id="2135175800">
              <w:marLeft w:val="0"/>
              <w:marRight w:val="0"/>
              <w:marTop w:val="300"/>
              <w:marBottom w:val="30"/>
              <w:divBdr>
                <w:top w:val="none" w:sz="0" w:space="0" w:color="auto"/>
                <w:left w:val="none" w:sz="0" w:space="0" w:color="auto"/>
                <w:bottom w:val="none" w:sz="0" w:space="0" w:color="auto"/>
                <w:right w:val="none" w:sz="0" w:space="0" w:color="auto"/>
              </w:divBdr>
            </w:div>
            <w:div w:id="1148670417">
              <w:marLeft w:val="0"/>
              <w:marRight w:val="0"/>
              <w:marTop w:val="300"/>
              <w:marBottom w:val="30"/>
              <w:divBdr>
                <w:top w:val="none" w:sz="0" w:space="0" w:color="auto"/>
                <w:left w:val="none" w:sz="0" w:space="0" w:color="auto"/>
                <w:bottom w:val="none" w:sz="0" w:space="0" w:color="auto"/>
                <w:right w:val="none" w:sz="0" w:space="0" w:color="auto"/>
              </w:divBdr>
            </w:div>
            <w:div w:id="1857499742">
              <w:marLeft w:val="0"/>
              <w:marRight w:val="0"/>
              <w:marTop w:val="300"/>
              <w:marBottom w:val="30"/>
              <w:divBdr>
                <w:top w:val="none" w:sz="0" w:space="0" w:color="auto"/>
                <w:left w:val="none" w:sz="0" w:space="0" w:color="auto"/>
                <w:bottom w:val="none" w:sz="0" w:space="0" w:color="auto"/>
                <w:right w:val="none" w:sz="0" w:space="0" w:color="auto"/>
              </w:divBdr>
            </w:div>
            <w:div w:id="1321957613">
              <w:marLeft w:val="0"/>
              <w:marRight w:val="0"/>
              <w:marTop w:val="438"/>
              <w:marBottom w:val="219"/>
              <w:divBdr>
                <w:top w:val="none" w:sz="0" w:space="0" w:color="auto"/>
                <w:left w:val="none" w:sz="0" w:space="0" w:color="auto"/>
                <w:bottom w:val="none" w:sz="0" w:space="0" w:color="auto"/>
                <w:right w:val="none" w:sz="0" w:space="0" w:color="auto"/>
              </w:divBdr>
            </w:div>
            <w:div w:id="1316758687">
              <w:marLeft w:val="0"/>
              <w:marRight w:val="0"/>
              <w:marTop w:val="300"/>
              <w:marBottom w:val="30"/>
              <w:divBdr>
                <w:top w:val="none" w:sz="0" w:space="0" w:color="auto"/>
                <w:left w:val="none" w:sz="0" w:space="0" w:color="auto"/>
                <w:bottom w:val="none" w:sz="0" w:space="0" w:color="auto"/>
                <w:right w:val="none" w:sz="0" w:space="0" w:color="auto"/>
              </w:divBdr>
            </w:div>
            <w:div w:id="1804542166">
              <w:marLeft w:val="0"/>
              <w:marRight w:val="0"/>
              <w:marTop w:val="300"/>
              <w:marBottom w:val="30"/>
              <w:divBdr>
                <w:top w:val="none" w:sz="0" w:space="0" w:color="auto"/>
                <w:left w:val="none" w:sz="0" w:space="0" w:color="auto"/>
                <w:bottom w:val="none" w:sz="0" w:space="0" w:color="auto"/>
                <w:right w:val="none" w:sz="0" w:space="0" w:color="auto"/>
              </w:divBdr>
            </w:div>
            <w:div w:id="825558108">
              <w:marLeft w:val="0"/>
              <w:marRight w:val="0"/>
              <w:marTop w:val="300"/>
              <w:marBottom w:val="30"/>
              <w:divBdr>
                <w:top w:val="none" w:sz="0" w:space="0" w:color="auto"/>
                <w:left w:val="none" w:sz="0" w:space="0" w:color="auto"/>
                <w:bottom w:val="none" w:sz="0" w:space="0" w:color="auto"/>
                <w:right w:val="none" w:sz="0" w:space="0" w:color="auto"/>
              </w:divBdr>
            </w:div>
            <w:div w:id="1262104105">
              <w:marLeft w:val="0"/>
              <w:marRight w:val="0"/>
              <w:marTop w:val="300"/>
              <w:marBottom w:val="30"/>
              <w:divBdr>
                <w:top w:val="none" w:sz="0" w:space="0" w:color="auto"/>
                <w:left w:val="none" w:sz="0" w:space="0" w:color="auto"/>
                <w:bottom w:val="none" w:sz="0" w:space="0" w:color="auto"/>
                <w:right w:val="none" w:sz="0" w:space="0" w:color="auto"/>
              </w:divBdr>
            </w:div>
            <w:div w:id="1744837167">
              <w:marLeft w:val="0"/>
              <w:marRight w:val="0"/>
              <w:marTop w:val="438"/>
              <w:marBottom w:val="219"/>
              <w:divBdr>
                <w:top w:val="none" w:sz="0" w:space="0" w:color="auto"/>
                <w:left w:val="none" w:sz="0" w:space="0" w:color="auto"/>
                <w:bottom w:val="none" w:sz="0" w:space="0" w:color="auto"/>
                <w:right w:val="none" w:sz="0" w:space="0" w:color="auto"/>
              </w:divBdr>
            </w:div>
            <w:div w:id="41567300">
              <w:marLeft w:val="0"/>
              <w:marRight w:val="0"/>
              <w:marTop w:val="300"/>
              <w:marBottom w:val="30"/>
              <w:divBdr>
                <w:top w:val="none" w:sz="0" w:space="0" w:color="auto"/>
                <w:left w:val="none" w:sz="0" w:space="0" w:color="auto"/>
                <w:bottom w:val="none" w:sz="0" w:space="0" w:color="auto"/>
                <w:right w:val="none" w:sz="0" w:space="0" w:color="auto"/>
              </w:divBdr>
            </w:div>
            <w:div w:id="1872378556">
              <w:marLeft w:val="0"/>
              <w:marRight w:val="0"/>
              <w:marTop w:val="300"/>
              <w:marBottom w:val="30"/>
              <w:divBdr>
                <w:top w:val="none" w:sz="0" w:space="0" w:color="auto"/>
                <w:left w:val="none" w:sz="0" w:space="0" w:color="auto"/>
                <w:bottom w:val="none" w:sz="0" w:space="0" w:color="auto"/>
                <w:right w:val="none" w:sz="0" w:space="0" w:color="auto"/>
              </w:divBdr>
            </w:div>
            <w:div w:id="1589464763">
              <w:marLeft w:val="0"/>
              <w:marRight w:val="0"/>
              <w:marTop w:val="300"/>
              <w:marBottom w:val="30"/>
              <w:divBdr>
                <w:top w:val="none" w:sz="0" w:space="0" w:color="auto"/>
                <w:left w:val="none" w:sz="0" w:space="0" w:color="auto"/>
                <w:bottom w:val="none" w:sz="0" w:space="0" w:color="auto"/>
                <w:right w:val="none" w:sz="0" w:space="0" w:color="auto"/>
              </w:divBdr>
            </w:div>
            <w:div w:id="1889337485">
              <w:marLeft w:val="0"/>
              <w:marRight w:val="0"/>
              <w:marTop w:val="300"/>
              <w:marBottom w:val="30"/>
              <w:divBdr>
                <w:top w:val="none" w:sz="0" w:space="0" w:color="auto"/>
                <w:left w:val="none" w:sz="0" w:space="0" w:color="auto"/>
                <w:bottom w:val="none" w:sz="0" w:space="0" w:color="auto"/>
                <w:right w:val="none" w:sz="0" w:space="0" w:color="auto"/>
              </w:divBdr>
            </w:div>
            <w:div w:id="445389999">
              <w:marLeft w:val="0"/>
              <w:marRight w:val="0"/>
              <w:marTop w:val="300"/>
              <w:marBottom w:val="30"/>
              <w:divBdr>
                <w:top w:val="none" w:sz="0" w:space="0" w:color="auto"/>
                <w:left w:val="none" w:sz="0" w:space="0" w:color="auto"/>
                <w:bottom w:val="none" w:sz="0" w:space="0" w:color="auto"/>
                <w:right w:val="none" w:sz="0" w:space="0" w:color="auto"/>
              </w:divBdr>
            </w:div>
            <w:div w:id="2107577401">
              <w:marLeft w:val="0"/>
              <w:marRight w:val="0"/>
              <w:marTop w:val="300"/>
              <w:marBottom w:val="30"/>
              <w:divBdr>
                <w:top w:val="none" w:sz="0" w:space="0" w:color="auto"/>
                <w:left w:val="none" w:sz="0" w:space="0" w:color="auto"/>
                <w:bottom w:val="none" w:sz="0" w:space="0" w:color="auto"/>
                <w:right w:val="none" w:sz="0" w:space="0" w:color="auto"/>
              </w:divBdr>
            </w:div>
            <w:div w:id="1290279733">
              <w:marLeft w:val="0"/>
              <w:marRight w:val="0"/>
              <w:marTop w:val="300"/>
              <w:marBottom w:val="30"/>
              <w:divBdr>
                <w:top w:val="none" w:sz="0" w:space="0" w:color="auto"/>
                <w:left w:val="none" w:sz="0" w:space="0" w:color="auto"/>
                <w:bottom w:val="none" w:sz="0" w:space="0" w:color="auto"/>
                <w:right w:val="none" w:sz="0" w:space="0" w:color="auto"/>
              </w:divBdr>
            </w:div>
            <w:div w:id="1615558468">
              <w:marLeft w:val="0"/>
              <w:marRight w:val="0"/>
              <w:marTop w:val="438"/>
              <w:marBottom w:val="219"/>
              <w:divBdr>
                <w:top w:val="none" w:sz="0" w:space="0" w:color="auto"/>
                <w:left w:val="none" w:sz="0" w:space="0" w:color="auto"/>
                <w:bottom w:val="none" w:sz="0" w:space="0" w:color="auto"/>
                <w:right w:val="none" w:sz="0" w:space="0" w:color="auto"/>
              </w:divBdr>
            </w:div>
            <w:div w:id="231620945">
              <w:marLeft w:val="0"/>
              <w:marRight w:val="0"/>
              <w:marTop w:val="300"/>
              <w:marBottom w:val="30"/>
              <w:divBdr>
                <w:top w:val="none" w:sz="0" w:space="0" w:color="auto"/>
                <w:left w:val="none" w:sz="0" w:space="0" w:color="auto"/>
                <w:bottom w:val="none" w:sz="0" w:space="0" w:color="auto"/>
                <w:right w:val="none" w:sz="0" w:space="0" w:color="auto"/>
              </w:divBdr>
            </w:div>
            <w:div w:id="1401095668">
              <w:marLeft w:val="0"/>
              <w:marRight w:val="0"/>
              <w:marTop w:val="300"/>
              <w:marBottom w:val="30"/>
              <w:divBdr>
                <w:top w:val="none" w:sz="0" w:space="0" w:color="auto"/>
                <w:left w:val="none" w:sz="0" w:space="0" w:color="auto"/>
                <w:bottom w:val="none" w:sz="0" w:space="0" w:color="auto"/>
                <w:right w:val="none" w:sz="0" w:space="0" w:color="auto"/>
              </w:divBdr>
            </w:div>
            <w:div w:id="1930116584">
              <w:marLeft w:val="0"/>
              <w:marRight w:val="0"/>
              <w:marTop w:val="300"/>
              <w:marBottom w:val="30"/>
              <w:divBdr>
                <w:top w:val="none" w:sz="0" w:space="0" w:color="auto"/>
                <w:left w:val="none" w:sz="0" w:space="0" w:color="auto"/>
                <w:bottom w:val="none" w:sz="0" w:space="0" w:color="auto"/>
                <w:right w:val="none" w:sz="0" w:space="0" w:color="auto"/>
              </w:divBdr>
            </w:div>
            <w:div w:id="1980305947">
              <w:marLeft w:val="0"/>
              <w:marRight w:val="0"/>
              <w:marTop w:val="438"/>
              <w:marBottom w:val="219"/>
              <w:divBdr>
                <w:top w:val="none" w:sz="0" w:space="0" w:color="auto"/>
                <w:left w:val="none" w:sz="0" w:space="0" w:color="auto"/>
                <w:bottom w:val="none" w:sz="0" w:space="0" w:color="auto"/>
                <w:right w:val="none" w:sz="0" w:space="0" w:color="auto"/>
              </w:divBdr>
            </w:div>
            <w:div w:id="855195721">
              <w:marLeft w:val="0"/>
              <w:marRight w:val="0"/>
              <w:marTop w:val="300"/>
              <w:marBottom w:val="30"/>
              <w:divBdr>
                <w:top w:val="none" w:sz="0" w:space="0" w:color="auto"/>
                <w:left w:val="none" w:sz="0" w:space="0" w:color="auto"/>
                <w:bottom w:val="none" w:sz="0" w:space="0" w:color="auto"/>
                <w:right w:val="none" w:sz="0" w:space="0" w:color="auto"/>
              </w:divBdr>
            </w:div>
            <w:div w:id="1541169281">
              <w:marLeft w:val="0"/>
              <w:marRight w:val="0"/>
              <w:marTop w:val="223"/>
              <w:marBottom w:val="223"/>
              <w:divBdr>
                <w:top w:val="none" w:sz="0" w:space="0" w:color="auto"/>
                <w:left w:val="none" w:sz="0" w:space="0" w:color="auto"/>
                <w:bottom w:val="none" w:sz="0" w:space="0" w:color="auto"/>
                <w:right w:val="none" w:sz="0" w:space="0" w:color="auto"/>
              </w:divBdr>
            </w:div>
            <w:div w:id="1758331034">
              <w:marLeft w:val="0"/>
              <w:marRight w:val="0"/>
              <w:marTop w:val="0"/>
              <w:marBottom w:val="0"/>
              <w:divBdr>
                <w:top w:val="none" w:sz="0" w:space="0" w:color="auto"/>
                <w:left w:val="none" w:sz="0" w:space="0" w:color="auto"/>
                <w:bottom w:val="none" w:sz="0" w:space="0" w:color="auto"/>
                <w:right w:val="none" w:sz="0" w:space="0" w:color="auto"/>
              </w:divBdr>
            </w:div>
            <w:div w:id="627009501">
              <w:marLeft w:val="0"/>
              <w:marRight w:val="0"/>
              <w:marTop w:val="0"/>
              <w:marBottom w:val="0"/>
              <w:divBdr>
                <w:top w:val="none" w:sz="0" w:space="0" w:color="auto"/>
                <w:left w:val="none" w:sz="0" w:space="0" w:color="auto"/>
                <w:bottom w:val="none" w:sz="0" w:space="0" w:color="auto"/>
                <w:right w:val="none" w:sz="0" w:space="0" w:color="auto"/>
              </w:divBdr>
            </w:div>
            <w:div w:id="112893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048514">
      <w:marLeft w:val="0"/>
      <w:marRight w:val="0"/>
      <w:marTop w:val="75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26" Type="http://schemas.openxmlformats.org/officeDocument/2006/relationships/hyperlink" Target="https://1glms.ru/" TargetMode="External"/><Relationship Id="rId117" Type="http://schemas.openxmlformats.org/officeDocument/2006/relationships/hyperlink" Target="https://1glms.ru/" TargetMode="External"/><Relationship Id="rId21" Type="http://schemas.openxmlformats.org/officeDocument/2006/relationships/hyperlink" Target="https://1glms.ru/" TargetMode="External"/><Relationship Id="rId42" Type="http://schemas.openxmlformats.org/officeDocument/2006/relationships/hyperlink" Target="https://1glms.ru/" TargetMode="External"/><Relationship Id="rId47" Type="http://schemas.openxmlformats.org/officeDocument/2006/relationships/hyperlink" Target="https://1glms.ru/" TargetMode="External"/><Relationship Id="rId63" Type="http://schemas.openxmlformats.org/officeDocument/2006/relationships/hyperlink" Target="https://1glms.ru/" TargetMode="External"/><Relationship Id="rId68" Type="http://schemas.openxmlformats.org/officeDocument/2006/relationships/hyperlink" Target="https://1glms.ru/" TargetMode="External"/><Relationship Id="rId84" Type="http://schemas.openxmlformats.org/officeDocument/2006/relationships/hyperlink" Target="https://1glms.ru/" TargetMode="External"/><Relationship Id="rId89" Type="http://schemas.openxmlformats.org/officeDocument/2006/relationships/hyperlink" Target="https://1glms.ru/" TargetMode="External"/><Relationship Id="rId112" Type="http://schemas.openxmlformats.org/officeDocument/2006/relationships/hyperlink" Target="https://1glms.ru/" TargetMode="External"/><Relationship Id="rId133" Type="http://schemas.openxmlformats.org/officeDocument/2006/relationships/hyperlink" Target="https://1glms.ru/" TargetMode="External"/><Relationship Id="rId138" Type="http://schemas.openxmlformats.org/officeDocument/2006/relationships/hyperlink" Target="https://1glms.ru/" TargetMode="External"/><Relationship Id="rId16" Type="http://schemas.openxmlformats.org/officeDocument/2006/relationships/hyperlink" Target="https://1glms.ru/" TargetMode="External"/><Relationship Id="rId107" Type="http://schemas.openxmlformats.org/officeDocument/2006/relationships/hyperlink" Target="https://1glms.ru/" TargetMode="External"/><Relationship Id="rId11" Type="http://schemas.openxmlformats.org/officeDocument/2006/relationships/hyperlink" Target="https://1glms.ru/" TargetMode="External"/><Relationship Id="rId32" Type="http://schemas.openxmlformats.org/officeDocument/2006/relationships/hyperlink" Target="https://1glms.ru/" TargetMode="External"/><Relationship Id="rId37" Type="http://schemas.openxmlformats.org/officeDocument/2006/relationships/hyperlink" Target="https://1glms.ru/" TargetMode="External"/><Relationship Id="rId53" Type="http://schemas.openxmlformats.org/officeDocument/2006/relationships/hyperlink" Target="https://1glms.ru/" TargetMode="External"/><Relationship Id="rId58" Type="http://schemas.openxmlformats.org/officeDocument/2006/relationships/hyperlink" Target="https://1glms.ru/" TargetMode="External"/><Relationship Id="rId74" Type="http://schemas.openxmlformats.org/officeDocument/2006/relationships/hyperlink" Target="https://1glms.ru/" TargetMode="External"/><Relationship Id="rId79" Type="http://schemas.openxmlformats.org/officeDocument/2006/relationships/hyperlink" Target="https://1glms.ru/" TargetMode="External"/><Relationship Id="rId102" Type="http://schemas.openxmlformats.org/officeDocument/2006/relationships/hyperlink" Target="https://1glms.ru/" TargetMode="External"/><Relationship Id="rId123" Type="http://schemas.openxmlformats.org/officeDocument/2006/relationships/hyperlink" Target="https://1glms.ru/" TargetMode="External"/><Relationship Id="rId128" Type="http://schemas.openxmlformats.org/officeDocument/2006/relationships/hyperlink" Target="https://1glms.ru/" TargetMode="External"/><Relationship Id="rId144" Type="http://schemas.openxmlformats.org/officeDocument/2006/relationships/hyperlink" Target="https://1glms.ru/" TargetMode="External"/><Relationship Id="rId149" Type="http://schemas.openxmlformats.org/officeDocument/2006/relationships/hyperlink" Target="https://1glms.ru/" TargetMode="External"/><Relationship Id="rId5" Type="http://schemas.openxmlformats.org/officeDocument/2006/relationships/hyperlink" Target="https://1glms.ru/" TargetMode="External"/><Relationship Id="rId90" Type="http://schemas.openxmlformats.org/officeDocument/2006/relationships/hyperlink" Target="https://1glms.ru/" TargetMode="External"/><Relationship Id="rId95" Type="http://schemas.openxmlformats.org/officeDocument/2006/relationships/hyperlink" Target="https://1glms.ru/" TargetMode="External"/><Relationship Id="rId22" Type="http://schemas.openxmlformats.org/officeDocument/2006/relationships/hyperlink" Target="https://1glms.ru/" TargetMode="External"/><Relationship Id="rId27" Type="http://schemas.openxmlformats.org/officeDocument/2006/relationships/hyperlink" Target="https://1glms.ru/" TargetMode="External"/><Relationship Id="rId43" Type="http://schemas.openxmlformats.org/officeDocument/2006/relationships/hyperlink" Target="https://1glms.ru/" TargetMode="External"/><Relationship Id="rId48" Type="http://schemas.openxmlformats.org/officeDocument/2006/relationships/hyperlink" Target="https://1glms.ru/" TargetMode="External"/><Relationship Id="rId64" Type="http://schemas.openxmlformats.org/officeDocument/2006/relationships/hyperlink" Target="https://1glms.ru/" TargetMode="External"/><Relationship Id="rId69" Type="http://schemas.openxmlformats.org/officeDocument/2006/relationships/hyperlink" Target="https://1glms.ru/" TargetMode="External"/><Relationship Id="rId113" Type="http://schemas.openxmlformats.org/officeDocument/2006/relationships/hyperlink" Target="https://1glms.ru/" TargetMode="External"/><Relationship Id="rId118" Type="http://schemas.openxmlformats.org/officeDocument/2006/relationships/hyperlink" Target="https://1glms.ru/" TargetMode="External"/><Relationship Id="rId134" Type="http://schemas.openxmlformats.org/officeDocument/2006/relationships/hyperlink" Target="https://1glms.ru/" TargetMode="External"/><Relationship Id="rId139" Type="http://schemas.openxmlformats.org/officeDocument/2006/relationships/hyperlink" Target="https://1glms.ru/" TargetMode="External"/><Relationship Id="rId80" Type="http://schemas.openxmlformats.org/officeDocument/2006/relationships/hyperlink" Target="https://1glms.ru/" TargetMode="External"/><Relationship Id="rId85" Type="http://schemas.openxmlformats.org/officeDocument/2006/relationships/hyperlink" Target="https://1glms.ru/" TargetMode="External"/><Relationship Id="rId150" Type="http://schemas.openxmlformats.org/officeDocument/2006/relationships/hyperlink" Target="https://1glms.ru/" TargetMode="External"/><Relationship Id="rId12" Type="http://schemas.openxmlformats.org/officeDocument/2006/relationships/hyperlink" Target="https://1glms.ru/" TargetMode="External"/><Relationship Id="rId17" Type="http://schemas.openxmlformats.org/officeDocument/2006/relationships/hyperlink" Target="https://1glms.ru/" TargetMode="External"/><Relationship Id="rId25" Type="http://schemas.openxmlformats.org/officeDocument/2006/relationships/hyperlink" Target="https://1glms.ru/" TargetMode="External"/><Relationship Id="rId33" Type="http://schemas.openxmlformats.org/officeDocument/2006/relationships/hyperlink" Target="https://1glms.ru/" TargetMode="External"/><Relationship Id="rId38" Type="http://schemas.openxmlformats.org/officeDocument/2006/relationships/hyperlink" Target="https://1glms.ru/" TargetMode="External"/><Relationship Id="rId46" Type="http://schemas.openxmlformats.org/officeDocument/2006/relationships/hyperlink" Target="https://1glms.ru/" TargetMode="External"/><Relationship Id="rId59" Type="http://schemas.openxmlformats.org/officeDocument/2006/relationships/hyperlink" Target="https://1glms.ru/" TargetMode="External"/><Relationship Id="rId67" Type="http://schemas.openxmlformats.org/officeDocument/2006/relationships/hyperlink" Target="https://1glms.ru/" TargetMode="External"/><Relationship Id="rId103" Type="http://schemas.openxmlformats.org/officeDocument/2006/relationships/hyperlink" Target="https://1glms.ru/" TargetMode="External"/><Relationship Id="rId108" Type="http://schemas.openxmlformats.org/officeDocument/2006/relationships/hyperlink" Target="https://1glms.ru/" TargetMode="External"/><Relationship Id="rId116" Type="http://schemas.openxmlformats.org/officeDocument/2006/relationships/hyperlink" Target="https://1glms.ru/" TargetMode="External"/><Relationship Id="rId124" Type="http://schemas.openxmlformats.org/officeDocument/2006/relationships/hyperlink" Target="https://1glms.ru/" TargetMode="External"/><Relationship Id="rId129" Type="http://schemas.openxmlformats.org/officeDocument/2006/relationships/hyperlink" Target="https://1glms.ru/" TargetMode="External"/><Relationship Id="rId137" Type="http://schemas.openxmlformats.org/officeDocument/2006/relationships/hyperlink" Target="https://1glms.ru/" TargetMode="External"/><Relationship Id="rId20" Type="http://schemas.openxmlformats.org/officeDocument/2006/relationships/hyperlink" Target="https://1glms.ru/" TargetMode="External"/><Relationship Id="rId41" Type="http://schemas.openxmlformats.org/officeDocument/2006/relationships/hyperlink" Target="https://1glms.ru/" TargetMode="External"/><Relationship Id="rId54" Type="http://schemas.openxmlformats.org/officeDocument/2006/relationships/hyperlink" Target="https://1glms.ru/" TargetMode="External"/><Relationship Id="rId62" Type="http://schemas.openxmlformats.org/officeDocument/2006/relationships/hyperlink" Target="https://1glms.ru/" TargetMode="External"/><Relationship Id="rId70" Type="http://schemas.openxmlformats.org/officeDocument/2006/relationships/hyperlink" Target="https://1glms.ru/" TargetMode="External"/><Relationship Id="rId75" Type="http://schemas.openxmlformats.org/officeDocument/2006/relationships/hyperlink" Target="https://1glms.ru/" TargetMode="External"/><Relationship Id="rId83" Type="http://schemas.openxmlformats.org/officeDocument/2006/relationships/hyperlink" Target="https://1glms.ru/" TargetMode="External"/><Relationship Id="rId88" Type="http://schemas.openxmlformats.org/officeDocument/2006/relationships/hyperlink" Target="https://1glms.ru/" TargetMode="External"/><Relationship Id="rId91" Type="http://schemas.openxmlformats.org/officeDocument/2006/relationships/hyperlink" Target="https://1glms.ru/" TargetMode="External"/><Relationship Id="rId96" Type="http://schemas.openxmlformats.org/officeDocument/2006/relationships/hyperlink" Target="https://1glms.ru/" TargetMode="External"/><Relationship Id="rId111" Type="http://schemas.openxmlformats.org/officeDocument/2006/relationships/hyperlink" Target="https://1glms.ru/" TargetMode="External"/><Relationship Id="rId132" Type="http://schemas.openxmlformats.org/officeDocument/2006/relationships/hyperlink" Target="https://1glms.ru/" TargetMode="External"/><Relationship Id="rId140" Type="http://schemas.openxmlformats.org/officeDocument/2006/relationships/hyperlink" Target="https://1glms.ru/" TargetMode="External"/><Relationship Id="rId145" Type="http://schemas.openxmlformats.org/officeDocument/2006/relationships/hyperlink" Target="https://1glms.ru/" TargetMode="External"/><Relationship Id="rId153"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1glms.ru/" TargetMode="External"/><Relationship Id="rId15" Type="http://schemas.openxmlformats.org/officeDocument/2006/relationships/hyperlink" Target="https://1glms.ru/" TargetMode="External"/><Relationship Id="rId23" Type="http://schemas.openxmlformats.org/officeDocument/2006/relationships/hyperlink" Target="https://1glms.ru/" TargetMode="External"/><Relationship Id="rId28" Type="http://schemas.openxmlformats.org/officeDocument/2006/relationships/hyperlink" Target="https://1glms.ru/" TargetMode="External"/><Relationship Id="rId36" Type="http://schemas.openxmlformats.org/officeDocument/2006/relationships/hyperlink" Target="https://1glms.ru/" TargetMode="External"/><Relationship Id="rId49" Type="http://schemas.openxmlformats.org/officeDocument/2006/relationships/hyperlink" Target="https://1glms.ru/" TargetMode="External"/><Relationship Id="rId57" Type="http://schemas.openxmlformats.org/officeDocument/2006/relationships/hyperlink" Target="https://1glms.ru/" TargetMode="External"/><Relationship Id="rId106" Type="http://schemas.openxmlformats.org/officeDocument/2006/relationships/hyperlink" Target="https://1glms.ru/" TargetMode="External"/><Relationship Id="rId114" Type="http://schemas.openxmlformats.org/officeDocument/2006/relationships/hyperlink" Target="https://1glms.ru/" TargetMode="External"/><Relationship Id="rId119" Type="http://schemas.openxmlformats.org/officeDocument/2006/relationships/hyperlink" Target="https://1glms.ru/" TargetMode="External"/><Relationship Id="rId127" Type="http://schemas.openxmlformats.org/officeDocument/2006/relationships/hyperlink" Target="https://1glms.ru/" TargetMode="External"/><Relationship Id="rId10" Type="http://schemas.openxmlformats.org/officeDocument/2006/relationships/hyperlink" Target="https://1glms.ru/" TargetMode="External"/><Relationship Id="rId31" Type="http://schemas.openxmlformats.org/officeDocument/2006/relationships/hyperlink" Target="https://1glms.ru/" TargetMode="External"/><Relationship Id="rId44" Type="http://schemas.openxmlformats.org/officeDocument/2006/relationships/hyperlink" Target="https://1glms.ru/" TargetMode="External"/><Relationship Id="rId52" Type="http://schemas.openxmlformats.org/officeDocument/2006/relationships/hyperlink" Target="https://1glms.ru/" TargetMode="External"/><Relationship Id="rId60" Type="http://schemas.openxmlformats.org/officeDocument/2006/relationships/hyperlink" Target="https://1glms.ru/" TargetMode="External"/><Relationship Id="rId65" Type="http://schemas.openxmlformats.org/officeDocument/2006/relationships/hyperlink" Target="https://1glms.ru/" TargetMode="External"/><Relationship Id="rId73" Type="http://schemas.openxmlformats.org/officeDocument/2006/relationships/hyperlink" Target="https://1glms.ru/" TargetMode="External"/><Relationship Id="rId78" Type="http://schemas.openxmlformats.org/officeDocument/2006/relationships/hyperlink" Target="https://1glms.ru/" TargetMode="External"/><Relationship Id="rId81" Type="http://schemas.openxmlformats.org/officeDocument/2006/relationships/hyperlink" Target="https://1glms.ru/" TargetMode="External"/><Relationship Id="rId86" Type="http://schemas.openxmlformats.org/officeDocument/2006/relationships/hyperlink" Target="https://1glms.ru/" TargetMode="External"/><Relationship Id="rId94" Type="http://schemas.openxmlformats.org/officeDocument/2006/relationships/hyperlink" Target="https://1glms.ru/" TargetMode="External"/><Relationship Id="rId99" Type="http://schemas.openxmlformats.org/officeDocument/2006/relationships/hyperlink" Target="https://1glms.ru/" TargetMode="External"/><Relationship Id="rId101" Type="http://schemas.openxmlformats.org/officeDocument/2006/relationships/hyperlink" Target="https://1glms.ru/" TargetMode="External"/><Relationship Id="rId122" Type="http://schemas.openxmlformats.org/officeDocument/2006/relationships/hyperlink" Target="https://1glms.ru/" TargetMode="External"/><Relationship Id="rId130" Type="http://schemas.openxmlformats.org/officeDocument/2006/relationships/hyperlink" Target="https://1glms.ru/" TargetMode="External"/><Relationship Id="rId135" Type="http://schemas.openxmlformats.org/officeDocument/2006/relationships/hyperlink" Target="https://1glms.ru/" TargetMode="External"/><Relationship Id="rId143" Type="http://schemas.openxmlformats.org/officeDocument/2006/relationships/hyperlink" Target="https://1glms.ru/" TargetMode="External"/><Relationship Id="rId148" Type="http://schemas.openxmlformats.org/officeDocument/2006/relationships/hyperlink" Target="https://1glms.ru/" TargetMode="External"/><Relationship Id="rId151" Type="http://schemas.openxmlformats.org/officeDocument/2006/relationships/hyperlink" Target="https://1glms.ru/" TargetMode="External"/><Relationship Id="rId4" Type="http://schemas.openxmlformats.org/officeDocument/2006/relationships/hyperlink" Target="https://1glms.ru/" TargetMode="External"/><Relationship Id="rId9" Type="http://schemas.openxmlformats.org/officeDocument/2006/relationships/hyperlink" Target="https://1glms.ru/" TargetMode="External"/><Relationship Id="rId13" Type="http://schemas.openxmlformats.org/officeDocument/2006/relationships/hyperlink" Target="https://1glms.ru/" TargetMode="External"/><Relationship Id="rId18" Type="http://schemas.openxmlformats.org/officeDocument/2006/relationships/hyperlink" Target="https://1glms.ru/" TargetMode="External"/><Relationship Id="rId39" Type="http://schemas.openxmlformats.org/officeDocument/2006/relationships/hyperlink" Target="https://1glms.ru/" TargetMode="External"/><Relationship Id="rId109" Type="http://schemas.openxmlformats.org/officeDocument/2006/relationships/hyperlink" Target="https://1glms.ru/" TargetMode="External"/><Relationship Id="rId34" Type="http://schemas.openxmlformats.org/officeDocument/2006/relationships/hyperlink" Target="https://1glms.ru/" TargetMode="External"/><Relationship Id="rId50" Type="http://schemas.openxmlformats.org/officeDocument/2006/relationships/hyperlink" Target="https://1glms.ru/" TargetMode="External"/><Relationship Id="rId55" Type="http://schemas.openxmlformats.org/officeDocument/2006/relationships/hyperlink" Target="https://1glms.ru/" TargetMode="External"/><Relationship Id="rId76" Type="http://schemas.openxmlformats.org/officeDocument/2006/relationships/hyperlink" Target="https://1glms.ru/" TargetMode="External"/><Relationship Id="rId97" Type="http://schemas.openxmlformats.org/officeDocument/2006/relationships/hyperlink" Target="https://1glms.ru/" TargetMode="External"/><Relationship Id="rId104" Type="http://schemas.openxmlformats.org/officeDocument/2006/relationships/hyperlink" Target="https://1glms.ru/" TargetMode="External"/><Relationship Id="rId120" Type="http://schemas.openxmlformats.org/officeDocument/2006/relationships/hyperlink" Target="https://1glms.ru/" TargetMode="External"/><Relationship Id="rId125" Type="http://schemas.openxmlformats.org/officeDocument/2006/relationships/hyperlink" Target="https://1glms.ru/" TargetMode="External"/><Relationship Id="rId141" Type="http://schemas.openxmlformats.org/officeDocument/2006/relationships/hyperlink" Target="https://1glms.ru/" TargetMode="External"/><Relationship Id="rId146" Type="http://schemas.openxmlformats.org/officeDocument/2006/relationships/hyperlink" Target="https://1glms.ru/" TargetMode="External"/><Relationship Id="rId7" Type="http://schemas.openxmlformats.org/officeDocument/2006/relationships/hyperlink" Target="https://1glms.ru/" TargetMode="External"/><Relationship Id="rId71" Type="http://schemas.openxmlformats.org/officeDocument/2006/relationships/hyperlink" Target="https://1glms.ru/" TargetMode="External"/><Relationship Id="rId92" Type="http://schemas.openxmlformats.org/officeDocument/2006/relationships/hyperlink" Target="https://1glms.ru/" TargetMode="External"/><Relationship Id="rId2" Type="http://schemas.openxmlformats.org/officeDocument/2006/relationships/settings" Target="settings.xml"/><Relationship Id="rId29" Type="http://schemas.openxmlformats.org/officeDocument/2006/relationships/hyperlink" Target="https://1glms.ru/" TargetMode="External"/><Relationship Id="rId24" Type="http://schemas.openxmlformats.org/officeDocument/2006/relationships/hyperlink" Target="https://1glms.ru/" TargetMode="External"/><Relationship Id="rId40" Type="http://schemas.openxmlformats.org/officeDocument/2006/relationships/hyperlink" Target="https://1glms.ru/" TargetMode="External"/><Relationship Id="rId45" Type="http://schemas.openxmlformats.org/officeDocument/2006/relationships/hyperlink" Target="https://1glms.ru/" TargetMode="External"/><Relationship Id="rId66" Type="http://schemas.openxmlformats.org/officeDocument/2006/relationships/hyperlink" Target="https://1glms.ru/" TargetMode="External"/><Relationship Id="rId87" Type="http://schemas.openxmlformats.org/officeDocument/2006/relationships/hyperlink" Target="https://1glms.ru/" TargetMode="External"/><Relationship Id="rId110" Type="http://schemas.openxmlformats.org/officeDocument/2006/relationships/hyperlink" Target="https://1glms.ru/" TargetMode="External"/><Relationship Id="rId115" Type="http://schemas.openxmlformats.org/officeDocument/2006/relationships/hyperlink" Target="https://1glms.ru/" TargetMode="External"/><Relationship Id="rId131" Type="http://schemas.openxmlformats.org/officeDocument/2006/relationships/hyperlink" Target="https://1glms.ru/" TargetMode="External"/><Relationship Id="rId136" Type="http://schemas.openxmlformats.org/officeDocument/2006/relationships/hyperlink" Target="https://1glms.ru/" TargetMode="External"/><Relationship Id="rId61" Type="http://schemas.openxmlformats.org/officeDocument/2006/relationships/hyperlink" Target="https://1glms.ru/" TargetMode="External"/><Relationship Id="rId82" Type="http://schemas.openxmlformats.org/officeDocument/2006/relationships/hyperlink" Target="https://1glms.ru/" TargetMode="External"/><Relationship Id="rId152" Type="http://schemas.openxmlformats.org/officeDocument/2006/relationships/fontTable" Target="fontTable.xml"/><Relationship Id="rId19" Type="http://schemas.openxmlformats.org/officeDocument/2006/relationships/hyperlink" Target="https://1glms.ru/" TargetMode="External"/><Relationship Id="rId14" Type="http://schemas.openxmlformats.org/officeDocument/2006/relationships/hyperlink" Target="https://1glms.ru/" TargetMode="External"/><Relationship Id="rId30" Type="http://schemas.openxmlformats.org/officeDocument/2006/relationships/hyperlink" Target="https://1glms.ru/" TargetMode="External"/><Relationship Id="rId35" Type="http://schemas.openxmlformats.org/officeDocument/2006/relationships/hyperlink" Target="https://1glms.ru/" TargetMode="External"/><Relationship Id="rId56" Type="http://schemas.openxmlformats.org/officeDocument/2006/relationships/hyperlink" Target="https://1glms.ru/" TargetMode="External"/><Relationship Id="rId77" Type="http://schemas.openxmlformats.org/officeDocument/2006/relationships/hyperlink" Target="https://1glms.ru/" TargetMode="External"/><Relationship Id="rId100" Type="http://schemas.openxmlformats.org/officeDocument/2006/relationships/hyperlink" Target="https://1glms.ru/" TargetMode="External"/><Relationship Id="rId105" Type="http://schemas.openxmlformats.org/officeDocument/2006/relationships/hyperlink" Target="https://1glms.ru/" TargetMode="External"/><Relationship Id="rId126" Type="http://schemas.openxmlformats.org/officeDocument/2006/relationships/hyperlink" Target="https://1glms.ru/" TargetMode="External"/><Relationship Id="rId147" Type="http://schemas.openxmlformats.org/officeDocument/2006/relationships/hyperlink" Target="https://1glms.ru/" TargetMode="External"/><Relationship Id="rId8" Type="http://schemas.openxmlformats.org/officeDocument/2006/relationships/hyperlink" Target="https://1glms.ru/" TargetMode="External"/><Relationship Id="rId51" Type="http://schemas.openxmlformats.org/officeDocument/2006/relationships/hyperlink" Target="https://1glms.ru/" TargetMode="External"/><Relationship Id="rId72" Type="http://schemas.openxmlformats.org/officeDocument/2006/relationships/hyperlink" Target="https://1glms.ru/" TargetMode="External"/><Relationship Id="rId93" Type="http://schemas.openxmlformats.org/officeDocument/2006/relationships/hyperlink" Target="https://1glms.ru/" TargetMode="External"/><Relationship Id="rId98" Type="http://schemas.openxmlformats.org/officeDocument/2006/relationships/hyperlink" Target="https://1glms.ru/" TargetMode="External"/><Relationship Id="rId121" Type="http://schemas.openxmlformats.org/officeDocument/2006/relationships/hyperlink" Target="https://1glms.ru/" TargetMode="External"/><Relationship Id="rId142" Type="http://schemas.openxmlformats.org/officeDocument/2006/relationships/hyperlink" Target="https://1glms.ru/"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43</Pages>
  <Words>17928</Words>
  <Characters>102192</Characters>
  <Application>Microsoft Office Word</Application>
  <DocSecurity>0</DocSecurity>
  <Lines>851</Lines>
  <Paragraphs>239</Paragraphs>
  <ScaleCrop>false</ScaleCrop>
  <Company/>
  <LinksUpToDate>false</LinksUpToDate>
  <CharactersWithSpaces>119881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Сенченкова Лена</dc:creator>
  <cp:keywords/>
  <dc:description/>
  <cp:lastModifiedBy>Сенченкова Лена</cp:lastModifiedBy>
  <cp:revision>2</cp:revision>
  <dcterms:created xsi:type="dcterms:W3CDTF">2024-08-21T14:27:00Z</dcterms:created>
  <dcterms:modified xsi:type="dcterms:W3CDTF">2024-08-21T14:27:00Z</dcterms:modified>
</cp:coreProperties>
</file>